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94A43" w14:textId="77777777" w:rsidR="007567DA" w:rsidRDefault="007567DA" w:rsidP="007567DA">
      <w:pPr>
        <w:spacing w:line="240" w:lineRule="atLeast"/>
        <w:ind w:left="426" w:hanging="426"/>
        <w:jc w:val="right"/>
        <w:rPr>
          <w:rFonts w:asciiTheme="minorHAnsi" w:hAnsiTheme="minorHAnsi" w:cstheme="minorHAnsi"/>
          <w:b/>
          <w:spacing w:val="-3"/>
        </w:rPr>
      </w:pPr>
      <w:r w:rsidRPr="00523B63">
        <w:rPr>
          <w:rFonts w:ascii="Calibri" w:hAnsi="Calibri" w:cs="Calibri"/>
          <w:b/>
          <w:sz w:val="28"/>
          <w:szCs w:val="28"/>
        </w:rPr>
        <w:t xml:space="preserve">APPENDIX V – </w:t>
      </w:r>
      <w:r>
        <w:rPr>
          <w:rFonts w:ascii="Calibri" w:hAnsi="Calibri" w:cs="Calibri"/>
          <w:b/>
          <w:sz w:val="28"/>
          <w:szCs w:val="28"/>
        </w:rPr>
        <w:t>ANNEXE</w:t>
      </w:r>
      <w:r w:rsidRPr="00523B63">
        <w:rPr>
          <w:rFonts w:ascii="Calibri" w:hAnsi="Calibri" w:cs="Calibri"/>
          <w:b/>
          <w:sz w:val="28"/>
          <w:szCs w:val="28"/>
        </w:rPr>
        <w:t xml:space="preserve"> A (</w:t>
      </w:r>
      <w:r>
        <w:rPr>
          <w:rFonts w:ascii="Calibri" w:hAnsi="Calibri" w:cs="Calibri"/>
          <w:b/>
          <w:sz w:val="28"/>
          <w:szCs w:val="28"/>
        </w:rPr>
        <w:t>February 2026</w:t>
      </w:r>
      <w:r w:rsidRPr="00523B63">
        <w:rPr>
          <w:rFonts w:ascii="Calibri" w:hAnsi="Calibri" w:cs="Calibri"/>
          <w:b/>
          <w:sz w:val="28"/>
          <w:szCs w:val="28"/>
        </w:rPr>
        <w:t>)</w:t>
      </w:r>
    </w:p>
    <w:p w14:paraId="4A72B4A5" w14:textId="77777777" w:rsidR="007567DA" w:rsidRDefault="007567DA" w:rsidP="007567DA">
      <w:pPr>
        <w:spacing w:after="200" w:line="276" w:lineRule="auto"/>
        <w:rPr>
          <w:b/>
          <w:sz w:val="24"/>
          <w:szCs w:val="24"/>
          <w:lang w:val="en-US"/>
        </w:rPr>
      </w:pPr>
      <w:r>
        <w:rPr>
          <w:noProof/>
          <w:lang w:eastAsia="en-GB"/>
        </w:rPr>
        <mc:AlternateContent>
          <mc:Choice Requires="wpg">
            <w:drawing>
              <wp:anchor distT="0" distB="0" distL="114300" distR="114300" simplePos="0" relativeHeight="251659264" behindDoc="1" locked="0" layoutInCell="1" allowOverlap="1" wp14:anchorId="46F7CD4D" wp14:editId="2B8BD240">
                <wp:simplePos x="0" y="0"/>
                <wp:positionH relativeFrom="column">
                  <wp:posOffset>-250825</wp:posOffset>
                </wp:positionH>
                <wp:positionV relativeFrom="paragraph">
                  <wp:posOffset>200025</wp:posOffset>
                </wp:positionV>
                <wp:extent cx="6271260" cy="8349615"/>
                <wp:effectExtent l="19050" t="0" r="15240" b="13335"/>
                <wp:wrapTight wrapText="bothSides">
                  <wp:wrapPolygon edited="0">
                    <wp:start x="2690" y="0"/>
                    <wp:lineTo x="2756" y="2366"/>
                    <wp:lineTo x="919" y="2366"/>
                    <wp:lineTo x="787" y="2415"/>
                    <wp:lineTo x="787" y="4337"/>
                    <wp:lineTo x="1968" y="4731"/>
                    <wp:lineTo x="3018" y="4731"/>
                    <wp:lineTo x="2362" y="4977"/>
                    <wp:lineTo x="2362" y="5520"/>
                    <wp:lineTo x="984" y="5766"/>
                    <wp:lineTo x="787" y="5864"/>
                    <wp:lineTo x="787" y="7786"/>
                    <wp:lineTo x="984" y="7885"/>
                    <wp:lineTo x="2428" y="7885"/>
                    <wp:lineTo x="2362" y="8674"/>
                    <wp:lineTo x="787" y="9314"/>
                    <wp:lineTo x="787" y="11483"/>
                    <wp:lineTo x="1772" y="11828"/>
                    <wp:lineTo x="2362" y="11926"/>
                    <wp:lineTo x="2362" y="12616"/>
                    <wp:lineTo x="2821" y="12616"/>
                    <wp:lineTo x="1050" y="12862"/>
                    <wp:lineTo x="787" y="12961"/>
                    <wp:lineTo x="787" y="15179"/>
                    <wp:lineTo x="1968" y="15770"/>
                    <wp:lineTo x="2362" y="15770"/>
                    <wp:lineTo x="2362" y="16066"/>
                    <wp:lineTo x="2690" y="16559"/>
                    <wp:lineTo x="853" y="16559"/>
                    <wp:lineTo x="722" y="16608"/>
                    <wp:lineTo x="722" y="19121"/>
                    <wp:lineTo x="1968" y="19713"/>
                    <wp:lineTo x="2362" y="19713"/>
                    <wp:lineTo x="-66" y="20255"/>
                    <wp:lineTo x="-66" y="21585"/>
                    <wp:lineTo x="7349" y="21585"/>
                    <wp:lineTo x="7349" y="20501"/>
                    <wp:lineTo x="11417" y="20501"/>
                    <wp:lineTo x="21587" y="19959"/>
                    <wp:lineTo x="21587" y="15080"/>
                    <wp:lineTo x="10039" y="14982"/>
                    <wp:lineTo x="21587" y="14439"/>
                    <wp:lineTo x="21587" y="9807"/>
                    <wp:lineTo x="20734" y="9807"/>
                    <wp:lineTo x="5446" y="9462"/>
                    <wp:lineTo x="15091" y="9462"/>
                    <wp:lineTo x="21587" y="9166"/>
                    <wp:lineTo x="21587" y="2366"/>
                    <wp:lineTo x="3543" y="2366"/>
                    <wp:lineTo x="18241" y="1626"/>
                    <wp:lineTo x="18241" y="0"/>
                    <wp:lineTo x="2690" y="0"/>
                  </wp:wrapPolygon>
                </wp:wrapTight>
                <wp:docPr id="33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1260" cy="8349615"/>
                          <a:chOff x="0" y="0"/>
                          <a:chExt cx="6372225" cy="8315325"/>
                        </a:xfrm>
                      </wpg:grpSpPr>
                      <wps:wsp>
                        <wps:cNvPr id="307" name="Text Box 2"/>
                        <wps:cNvSpPr txBox="1">
                          <a:spLocks noChangeArrowheads="1"/>
                        </wps:cNvSpPr>
                        <wps:spPr bwMode="auto">
                          <a:xfrm>
                            <a:off x="828675" y="0"/>
                            <a:ext cx="4533983" cy="624170"/>
                          </a:xfrm>
                          <a:prstGeom prst="rect">
                            <a:avLst/>
                          </a:prstGeom>
                          <a:solidFill>
                            <a:srgbClr val="FFFFFF"/>
                          </a:solidFill>
                          <a:ln w="9525">
                            <a:noFill/>
                            <a:miter lim="800000"/>
                            <a:headEnd/>
                            <a:tailEnd/>
                          </a:ln>
                        </wps:spPr>
                        <wps:txbx>
                          <w:txbxContent>
                            <w:p w14:paraId="3A8997E4" w14:textId="77777777" w:rsidR="007567DA" w:rsidRDefault="007567DA" w:rsidP="007567DA">
                              <w:pPr>
                                <w:jc w:val="center"/>
                                <w:rPr>
                                  <w:b/>
                                  <w:sz w:val="24"/>
                                  <w:szCs w:val="24"/>
                                  <w:lang w:val="en-US"/>
                                </w:rPr>
                              </w:pPr>
                              <w:r>
                                <w:rPr>
                                  <w:b/>
                                  <w:sz w:val="24"/>
                                  <w:szCs w:val="24"/>
                                  <w:lang w:val="en-US"/>
                                </w:rPr>
                                <w:t>USE OF LONE WORKER DEVICE</w:t>
                              </w:r>
                            </w:p>
                            <w:p w14:paraId="4B94E97B" w14:textId="77777777" w:rsidR="007567DA" w:rsidRPr="00EA2158" w:rsidRDefault="007567DA" w:rsidP="007567DA">
                              <w:pPr>
                                <w:jc w:val="center"/>
                                <w:rPr>
                                  <w:b/>
                                  <w:sz w:val="24"/>
                                  <w:szCs w:val="24"/>
                                  <w:lang w:val="en-US"/>
                                </w:rPr>
                              </w:pPr>
                              <w:r>
                                <w:rPr>
                                  <w:b/>
                                  <w:sz w:val="24"/>
                                  <w:szCs w:val="24"/>
                                  <w:lang w:val="en-US"/>
                                </w:rPr>
                                <w:t xml:space="preserve">Advice to </w:t>
                              </w:r>
                              <w:bookmarkStart w:id="0" w:name="_Hlk190253513"/>
                              <w:r>
                                <w:rPr>
                                  <w:b/>
                                  <w:sz w:val="24"/>
                                  <w:szCs w:val="24"/>
                                  <w:lang w:val="en-US"/>
                                </w:rPr>
                                <w:t xml:space="preserve">monitoring </w:t>
                              </w:r>
                              <w:proofErr w:type="spellStart"/>
                              <w:r>
                                <w:rPr>
                                  <w:b/>
                                  <w:sz w:val="24"/>
                                  <w:szCs w:val="24"/>
                                  <w:lang w:val="en-US"/>
                                </w:rPr>
                                <w:t>centre</w:t>
                              </w:r>
                              <w:bookmarkEnd w:id="0"/>
                              <w:proofErr w:type="spellEnd"/>
                              <w:r>
                                <w:rPr>
                                  <w:b/>
                                  <w:sz w:val="24"/>
                                  <w:szCs w:val="24"/>
                                  <w:lang w:val="en-US"/>
                                </w:rPr>
                                <w:t xml:space="preserve"> operators on when, and when not, to use the URN</w:t>
                              </w:r>
                            </w:p>
                          </w:txbxContent>
                        </wps:txbx>
                        <wps:bodyPr rot="0" vert="horz" wrap="square" lIns="91440" tIns="45720" rIns="91440" bIns="45720" anchor="t" anchorCtr="0">
                          <a:spAutoFit/>
                        </wps:bodyPr>
                      </wps:wsp>
                      <wpg:grpSp>
                        <wpg:cNvPr id="12" name="Group 4"/>
                        <wpg:cNvGrpSpPr/>
                        <wpg:grpSpPr>
                          <a:xfrm>
                            <a:off x="3543300" y="923925"/>
                            <a:ext cx="2828925" cy="6743700"/>
                            <a:chOff x="0" y="0"/>
                            <a:chExt cx="2828925" cy="6743700"/>
                          </a:xfrm>
                        </wpg:grpSpPr>
                        <wps:wsp>
                          <wps:cNvPr id="13" name="Text Box 2"/>
                          <wps:cNvSpPr txBox="1">
                            <a:spLocks noChangeArrowheads="1"/>
                          </wps:cNvSpPr>
                          <wps:spPr bwMode="auto">
                            <a:xfrm>
                              <a:off x="0" y="0"/>
                              <a:ext cx="2828925" cy="2590800"/>
                            </a:xfrm>
                            <a:prstGeom prst="rect">
                              <a:avLst/>
                            </a:prstGeom>
                            <a:solidFill>
                              <a:srgbClr val="FFFFFF"/>
                            </a:solidFill>
                            <a:ln w="9525">
                              <a:solidFill>
                                <a:srgbClr val="000000"/>
                              </a:solidFill>
                              <a:miter lim="800000"/>
                              <a:headEnd/>
                              <a:tailEnd/>
                            </a:ln>
                          </wps:spPr>
                          <wps:txbx>
                            <w:txbxContent>
                              <w:p w14:paraId="2ACE03DA" w14:textId="77777777" w:rsidR="007567DA" w:rsidRPr="00CD6291" w:rsidRDefault="007567DA" w:rsidP="007567DA">
                                <w:pPr>
                                  <w:rPr>
                                    <w:rFonts w:ascii="Calibri" w:hAnsi="Calibri" w:cs="Calibri"/>
                                    <w:b/>
                                    <w:sz w:val="20"/>
                                    <w:szCs w:val="20"/>
                                    <w:lang w:val="en-US"/>
                                  </w:rPr>
                                </w:pPr>
                                <w:r w:rsidRPr="00CD6291">
                                  <w:rPr>
                                    <w:rFonts w:ascii="Calibri" w:hAnsi="Calibri" w:cs="Calibri"/>
                                    <w:b/>
                                    <w:sz w:val="20"/>
                                    <w:szCs w:val="20"/>
                                    <w:lang w:val="en-US"/>
                                  </w:rPr>
                                  <w:t xml:space="preserve">This note gives guidance to </w:t>
                                </w:r>
                                <w:r w:rsidRPr="00B74ABF">
                                  <w:rPr>
                                    <w:rFonts w:ascii="Calibri" w:hAnsi="Calibri" w:cs="Calibri"/>
                                    <w:b/>
                                    <w:sz w:val="20"/>
                                    <w:szCs w:val="20"/>
                                    <w:lang w:val="en-US"/>
                                  </w:rPr>
                                  <w:t xml:space="preserve">monitoring </w:t>
                                </w:r>
                                <w:proofErr w:type="spellStart"/>
                                <w:r w:rsidRPr="00B74ABF">
                                  <w:rPr>
                                    <w:rFonts w:ascii="Calibri" w:hAnsi="Calibri" w:cs="Calibri"/>
                                    <w:b/>
                                    <w:sz w:val="20"/>
                                    <w:szCs w:val="20"/>
                                    <w:lang w:val="en-US"/>
                                  </w:rPr>
                                  <w:t>centre</w:t>
                                </w:r>
                                <w:proofErr w:type="spellEnd"/>
                                <w:r w:rsidRPr="00CD6291">
                                  <w:rPr>
                                    <w:rFonts w:ascii="Calibri" w:hAnsi="Calibri" w:cs="Calibri"/>
                                    <w:b/>
                                    <w:sz w:val="20"/>
                                    <w:szCs w:val="20"/>
                                    <w:lang w:val="en-US"/>
                                  </w:rPr>
                                  <w:t xml:space="preserve"> operators monitoring lone worker alarms</w:t>
                                </w:r>
                              </w:p>
                              <w:p w14:paraId="3C7698D0" w14:textId="77777777" w:rsidR="007567DA" w:rsidRPr="00CD6291" w:rsidRDefault="007567DA" w:rsidP="007567DA">
                                <w:pPr>
                                  <w:rPr>
                                    <w:rFonts w:ascii="Calibri" w:hAnsi="Calibri" w:cs="Calibri"/>
                                    <w:sz w:val="18"/>
                                    <w:szCs w:val="18"/>
                                    <w:lang w:val="en-US"/>
                                  </w:rPr>
                                </w:pPr>
                              </w:p>
                              <w:p w14:paraId="2CD13C81"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In principle, the lone worker URN can be used in situations when there is risk to the lone worker, but not if there is no direct or indirect threat to the lone worker</w:t>
                                </w:r>
                              </w:p>
                              <w:p w14:paraId="720AEBA4" w14:textId="77777777" w:rsidR="007567DA" w:rsidRPr="00CD6291" w:rsidRDefault="007567DA" w:rsidP="007567DA">
                                <w:pPr>
                                  <w:rPr>
                                    <w:rFonts w:ascii="Calibri" w:hAnsi="Calibri" w:cs="Calibri"/>
                                    <w:sz w:val="18"/>
                                    <w:szCs w:val="18"/>
                                    <w:lang w:val="en-US"/>
                                  </w:rPr>
                                </w:pPr>
                              </w:p>
                              <w:p w14:paraId="27FED70F"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It also gives information to suppliers and customers to clarify the difference between requesting police response form a Lone Worker Device (LWD) and when a phone call to the police is more appropriate</w:t>
                                </w:r>
                              </w:p>
                              <w:p w14:paraId="768D2440" w14:textId="77777777" w:rsidR="007567DA" w:rsidRPr="00CD6291" w:rsidRDefault="007567DA" w:rsidP="007567DA">
                                <w:pPr>
                                  <w:rPr>
                                    <w:rFonts w:ascii="Calibri" w:hAnsi="Calibri" w:cs="Calibri"/>
                                    <w:sz w:val="18"/>
                                    <w:szCs w:val="18"/>
                                    <w:lang w:val="en-US"/>
                                  </w:rPr>
                                </w:pPr>
                              </w:p>
                              <w:p w14:paraId="1FB4A83C"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A ‘fixed site’ is defined as the customer’s site, where the LWD does not normally leave the premises</w:t>
                                </w:r>
                              </w:p>
                              <w:p w14:paraId="70A6B85F" w14:textId="77777777" w:rsidR="007567DA" w:rsidRPr="00CD6291" w:rsidRDefault="007567DA" w:rsidP="007567DA">
                                <w:pPr>
                                  <w:rPr>
                                    <w:rFonts w:ascii="Calibri" w:hAnsi="Calibri" w:cs="Calibri"/>
                                    <w:sz w:val="18"/>
                                    <w:szCs w:val="18"/>
                                    <w:lang w:val="en-US"/>
                                  </w:rPr>
                                </w:pPr>
                              </w:p>
                              <w:p w14:paraId="46FC05A7"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All URN calls should have a confirmed location</w:t>
                                </w:r>
                              </w:p>
                            </w:txbxContent>
                          </wps:txbx>
                          <wps:bodyPr rot="0" vert="horz" wrap="square" lIns="91440" tIns="45720" rIns="91440" bIns="45720" anchor="t" anchorCtr="0">
                            <a:noAutofit/>
                          </wps:bodyPr>
                        </wps:wsp>
                        <wps:wsp>
                          <wps:cNvPr id="14" name="Text Box 2"/>
                          <wps:cNvSpPr txBox="1">
                            <a:spLocks noChangeArrowheads="1"/>
                          </wps:cNvSpPr>
                          <wps:spPr bwMode="auto">
                            <a:xfrm>
                              <a:off x="0" y="2876550"/>
                              <a:ext cx="2828925" cy="1743075"/>
                            </a:xfrm>
                            <a:prstGeom prst="rect">
                              <a:avLst/>
                            </a:prstGeom>
                            <a:solidFill>
                              <a:srgbClr val="FFFFFF"/>
                            </a:solidFill>
                            <a:ln w="9525">
                              <a:solidFill>
                                <a:srgbClr val="000000"/>
                              </a:solidFill>
                              <a:miter lim="800000"/>
                              <a:headEnd/>
                              <a:tailEnd/>
                            </a:ln>
                          </wps:spPr>
                          <wps:txbx>
                            <w:txbxContent>
                              <w:p w14:paraId="4D71BC4C"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 xml:space="preserve">Serious criminal offence at a fixed site </w:t>
                                </w:r>
                                <w:r w:rsidRPr="00CD6291">
                                  <w:rPr>
                                    <w:rFonts w:ascii="Calibri" w:hAnsi="Calibri" w:cs="Calibri"/>
                                    <w:b/>
                                    <w:sz w:val="18"/>
                                    <w:szCs w:val="18"/>
                                    <w:lang w:val="en-US"/>
                                  </w:rPr>
                                  <w:t xml:space="preserve">does </w:t>
                                </w:r>
                                <w:r w:rsidRPr="00CD6291">
                                  <w:rPr>
                                    <w:rFonts w:ascii="Calibri" w:hAnsi="Calibri" w:cs="Calibri"/>
                                    <w:sz w:val="18"/>
                                    <w:szCs w:val="18"/>
                                    <w:lang w:val="en-US"/>
                                  </w:rPr>
                                  <w:t>include:</w:t>
                                </w:r>
                              </w:p>
                              <w:p w14:paraId="1F518747" w14:textId="77777777" w:rsidR="007567DA" w:rsidRPr="00CD6291" w:rsidRDefault="007567DA" w:rsidP="007567DA">
                                <w:pPr>
                                  <w:rPr>
                                    <w:rFonts w:ascii="Calibri" w:hAnsi="Calibri" w:cs="Calibri"/>
                                    <w:sz w:val="18"/>
                                    <w:szCs w:val="18"/>
                                    <w:lang w:val="en-US"/>
                                  </w:rPr>
                                </w:pPr>
                              </w:p>
                              <w:p w14:paraId="15BF7634" w14:textId="77777777" w:rsidR="007567DA" w:rsidRPr="00CD6291" w:rsidRDefault="007567DA" w:rsidP="007567DA">
                                <w:pPr>
                                  <w:pStyle w:val="ListParagraph"/>
                                  <w:numPr>
                                    <w:ilvl w:val="0"/>
                                    <w:numId w:val="36"/>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Serious threats being made to assault anyone at the site</w:t>
                                </w:r>
                              </w:p>
                              <w:p w14:paraId="6D266056" w14:textId="77777777" w:rsidR="007567DA" w:rsidRPr="00CD6291" w:rsidRDefault="007567DA" w:rsidP="007567DA">
                                <w:pPr>
                                  <w:pStyle w:val="ListParagraph"/>
                                  <w:numPr>
                                    <w:ilvl w:val="0"/>
                                    <w:numId w:val="36"/>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Threatening, abusive words or behavior causing fear and distress to staff or members of the public (i.e. malicious/aggravated verbal abuse)</w:t>
                                </w:r>
                              </w:p>
                              <w:p w14:paraId="744AACF7" w14:textId="77777777" w:rsidR="007567DA" w:rsidRPr="00CD6291" w:rsidRDefault="007567DA" w:rsidP="007567DA">
                                <w:pPr>
                                  <w:pStyle w:val="ListParagraph"/>
                                  <w:numPr>
                                    <w:ilvl w:val="0"/>
                                    <w:numId w:val="36"/>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Such situations which may apply to others at the site and which may subsequently affect the lone worker</w:t>
                                </w:r>
                              </w:p>
                            </w:txbxContent>
                          </wps:txbx>
                          <wps:bodyPr rot="0" vert="horz" wrap="square" lIns="91440" tIns="45720" rIns="91440" bIns="45720" anchor="t" anchorCtr="0">
                            <a:noAutofit/>
                          </wps:bodyPr>
                        </wps:wsp>
                        <wps:wsp>
                          <wps:cNvPr id="16" name="Text Box 3"/>
                          <wps:cNvSpPr txBox="1">
                            <a:spLocks noChangeArrowheads="1"/>
                          </wps:cNvSpPr>
                          <wps:spPr bwMode="auto">
                            <a:xfrm>
                              <a:off x="0" y="4905375"/>
                              <a:ext cx="2828925" cy="1838325"/>
                            </a:xfrm>
                            <a:prstGeom prst="rect">
                              <a:avLst/>
                            </a:prstGeom>
                            <a:solidFill>
                              <a:srgbClr val="FFFFFF"/>
                            </a:solidFill>
                            <a:ln w="9525">
                              <a:solidFill>
                                <a:srgbClr val="000000"/>
                              </a:solidFill>
                              <a:miter lim="800000"/>
                              <a:headEnd/>
                              <a:tailEnd/>
                            </a:ln>
                          </wps:spPr>
                          <wps:txbx>
                            <w:txbxContent>
                              <w:p w14:paraId="6FDA64F5"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 xml:space="preserve">Serious criminal offence at a fixed site </w:t>
                                </w:r>
                                <w:r w:rsidRPr="00CD6291">
                                  <w:rPr>
                                    <w:rFonts w:ascii="Calibri" w:hAnsi="Calibri" w:cs="Calibri"/>
                                    <w:b/>
                                    <w:sz w:val="18"/>
                                    <w:szCs w:val="18"/>
                                    <w:lang w:val="en-US"/>
                                  </w:rPr>
                                  <w:t xml:space="preserve">does not </w:t>
                                </w:r>
                                <w:r w:rsidRPr="00CD6291">
                                  <w:rPr>
                                    <w:rFonts w:ascii="Calibri" w:hAnsi="Calibri" w:cs="Calibri"/>
                                    <w:sz w:val="18"/>
                                    <w:szCs w:val="18"/>
                                    <w:lang w:val="en-US"/>
                                  </w:rPr>
                                  <w:t>include non-emergency situations, including:</w:t>
                                </w:r>
                              </w:p>
                              <w:p w14:paraId="285FF421" w14:textId="77777777" w:rsidR="007567DA" w:rsidRPr="00CD6291" w:rsidRDefault="007567DA" w:rsidP="007567DA">
                                <w:pPr>
                                  <w:rPr>
                                    <w:rFonts w:ascii="Calibri" w:hAnsi="Calibri" w:cs="Calibri"/>
                                    <w:sz w:val="18"/>
                                    <w:szCs w:val="18"/>
                                    <w:lang w:val="en-US"/>
                                  </w:rPr>
                                </w:pPr>
                              </w:p>
                              <w:p w14:paraId="042569D6" w14:textId="77777777" w:rsidR="007567DA" w:rsidRPr="00CD6291" w:rsidRDefault="007567DA" w:rsidP="007567DA">
                                <w:pPr>
                                  <w:pStyle w:val="ListParagraph"/>
                                  <w:numPr>
                                    <w:ilvl w:val="0"/>
                                    <w:numId w:val="36"/>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Shoplifting (call 101)</w:t>
                                </w:r>
                              </w:p>
                              <w:p w14:paraId="2A59F409" w14:textId="77777777" w:rsidR="007567DA" w:rsidRPr="00CD6291" w:rsidRDefault="007567DA" w:rsidP="007567DA">
                                <w:pPr>
                                  <w:pStyle w:val="ListParagraph"/>
                                  <w:numPr>
                                    <w:ilvl w:val="0"/>
                                    <w:numId w:val="36"/>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Disputes arising from customer complaints (call 101)</w:t>
                                </w:r>
                              </w:p>
                              <w:p w14:paraId="57F3C713" w14:textId="77777777" w:rsidR="007567DA" w:rsidRPr="00CD6291" w:rsidRDefault="007567DA" w:rsidP="007567DA">
                                <w:pPr>
                                  <w:pStyle w:val="ListParagraph"/>
                                  <w:numPr>
                                    <w:ilvl w:val="0"/>
                                    <w:numId w:val="36"/>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Forecourt drive-offs (call 101)</w:t>
                                </w:r>
                              </w:p>
                              <w:p w14:paraId="3E28FA85" w14:textId="77777777" w:rsidR="007567DA" w:rsidRPr="00CD6291" w:rsidRDefault="007567DA" w:rsidP="007567DA">
                                <w:pPr>
                                  <w:pStyle w:val="ListParagraph"/>
                                  <w:numPr>
                                    <w:ilvl w:val="0"/>
                                    <w:numId w:val="36"/>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Noisy parties in hotel rooms (call 101)</w:t>
                                </w:r>
                              </w:p>
                              <w:p w14:paraId="451F9942"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(see panel below for expanded list and which number to call in such situations)</w:t>
                                </w:r>
                              </w:p>
                            </w:txbxContent>
                          </wps:txbx>
                          <wps:bodyPr rot="0" vert="horz" wrap="square" lIns="91440" tIns="45720" rIns="91440" bIns="45720" anchor="t" anchorCtr="0">
                            <a:noAutofit/>
                          </wps:bodyPr>
                        </wps:wsp>
                      </wpg:grpSp>
                      <wpg:grpSp>
                        <wpg:cNvPr id="329" name="Group 329"/>
                        <wpg:cNvGrpSpPr/>
                        <wpg:grpSpPr>
                          <a:xfrm>
                            <a:off x="0" y="876300"/>
                            <a:ext cx="3228975" cy="7439025"/>
                            <a:chOff x="0" y="0"/>
                            <a:chExt cx="3228975" cy="7439025"/>
                          </a:xfrm>
                        </wpg:grpSpPr>
                        <wpg:grpSp>
                          <wpg:cNvPr id="303" name="Group 303"/>
                          <wpg:cNvGrpSpPr/>
                          <wpg:grpSpPr>
                            <a:xfrm>
                              <a:off x="276225" y="0"/>
                              <a:ext cx="2952750" cy="914400"/>
                              <a:chOff x="0" y="0"/>
                              <a:chExt cx="2952750" cy="914400"/>
                            </a:xfrm>
                          </wpg:grpSpPr>
                          <wpg:grpSp>
                            <wpg:cNvPr id="22" name="Group 22"/>
                            <wpg:cNvGrpSpPr/>
                            <wpg:grpSpPr>
                              <a:xfrm>
                                <a:off x="0" y="0"/>
                                <a:ext cx="1314450" cy="914400"/>
                                <a:chOff x="0" y="0"/>
                                <a:chExt cx="1314450" cy="914400"/>
                              </a:xfrm>
                            </wpg:grpSpPr>
                            <wps:wsp>
                              <wps:cNvPr id="17" name="Text Box 2"/>
                              <wps:cNvSpPr txBox="1">
                                <a:spLocks noChangeArrowheads="1"/>
                              </wps:cNvSpPr>
                              <wps:spPr bwMode="auto">
                                <a:xfrm>
                                  <a:off x="0" y="47625"/>
                                  <a:ext cx="1314450" cy="742950"/>
                                </a:xfrm>
                                <a:prstGeom prst="rect">
                                  <a:avLst/>
                                </a:prstGeom>
                                <a:solidFill>
                                  <a:srgbClr val="FFFFFF"/>
                                </a:solidFill>
                                <a:ln w="9525">
                                  <a:noFill/>
                                  <a:miter lim="800000"/>
                                  <a:headEnd/>
                                  <a:tailEnd/>
                                </a:ln>
                              </wps:spPr>
                              <wps:txbx>
                                <w:txbxContent>
                                  <w:p w14:paraId="684743C1"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Has</w:t>
                                    </w:r>
                                  </w:p>
                                  <w:p w14:paraId="10FF2798"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the user</w:t>
                                    </w:r>
                                  </w:p>
                                  <w:p w14:paraId="279EBBF3"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or other person at the</w:t>
                                    </w:r>
                                  </w:p>
                                  <w:p w14:paraId="0F9D28EE"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location been</w:t>
                                    </w:r>
                                  </w:p>
                                  <w:p w14:paraId="1B37E929"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harmed?</w:t>
                                    </w:r>
                                  </w:p>
                                </w:txbxContent>
                              </wps:txbx>
                              <wps:bodyPr rot="0" vert="horz" wrap="square" lIns="91440" tIns="45720" rIns="91440" bIns="45720" anchor="t" anchorCtr="0">
                                <a:noAutofit/>
                              </wps:bodyPr>
                            </wps:wsp>
                            <wps:wsp>
                              <wps:cNvPr id="18" name="Flowchart: Decision 17"/>
                              <wps:cNvSpPr/>
                              <wps:spPr>
                                <a:xfrm>
                                  <a:off x="0" y="0"/>
                                  <a:ext cx="1314450" cy="914400"/>
                                </a:xfrm>
                                <a:prstGeom prst="flowChartDecisi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1" name="Text Box 2"/>
                            <wps:cNvSpPr txBox="1">
                              <a:spLocks noChangeArrowheads="1"/>
                            </wps:cNvSpPr>
                            <wps:spPr bwMode="auto">
                              <a:xfrm>
                                <a:off x="2247900" y="285750"/>
                                <a:ext cx="704850" cy="333375"/>
                              </a:xfrm>
                              <a:prstGeom prst="rect">
                                <a:avLst/>
                              </a:prstGeom>
                              <a:solidFill>
                                <a:srgbClr val="FFFFFF"/>
                              </a:solidFill>
                              <a:ln w="28575" cap="rnd">
                                <a:solidFill>
                                  <a:srgbClr val="FF0000"/>
                                </a:solidFill>
                                <a:round/>
                                <a:headEnd/>
                                <a:tailEnd/>
                              </a:ln>
                            </wps:spPr>
                            <wps:txbx>
                              <w:txbxContent>
                                <w:p w14:paraId="4AF8944C" w14:textId="77777777" w:rsidR="007567DA" w:rsidRPr="00CD6291" w:rsidRDefault="007567DA" w:rsidP="007567DA">
                                  <w:pPr>
                                    <w:jc w:val="center"/>
                                    <w:rPr>
                                      <w:rFonts w:ascii="Calibri" w:hAnsi="Calibri" w:cs="Calibri"/>
                                      <w:sz w:val="20"/>
                                      <w:szCs w:val="20"/>
                                      <w:lang w:val="en-US"/>
                                    </w:rPr>
                                  </w:pPr>
                                  <w:r w:rsidRPr="00CD6291">
                                    <w:rPr>
                                      <w:rFonts w:ascii="Calibri" w:hAnsi="Calibri" w:cs="Calibri"/>
                                      <w:sz w:val="20"/>
                                      <w:szCs w:val="20"/>
                                      <w:lang w:val="en-US"/>
                                    </w:rPr>
                                    <w:t>URN call</w:t>
                                  </w:r>
                                </w:p>
                              </w:txbxContent>
                            </wps:txbx>
                            <wps:bodyPr rot="0" vert="horz" wrap="square" lIns="91440" tIns="45720" rIns="91440" bIns="45720" anchor="t" anchorCtr="0">
                              <a:noAutofit/>
                            </wps:bodyPr>
                          </wps:wsp>
                          <wps:wsp>
                            <wps:cNvPr id="288" name="Text Box 288"/>
                            <wps:cNvSpPr txBox="1"/>
                            <wps:spPr>
                              <a:xfrm>
                                <a:off x="1562100" y="314325"/>
                                <a:ext cx="428625" cy="257175"/>
                              </a:xfrm>
                              <a:prstGeom prst="rect">
                                <a:avLst/>
                              </a:prstGeom>
                              <a:solidFill>
                                <a:sysClr val="window" lastClr="FFFFFF"/>
                              </a:solidFill>
                              <a:ln w="3175">
                                <a:solidFill>
                                  <a:sysClr val="windowText" lastClr="000000"/>
                                </a:solidFill>
                              </a:ln>
                              <a:effectLst/>
                            </wps:spPr>
                            <wps:txbx>
                              <w:txbxContent>
                                <w:p w14:paraId="3D5E0F9C"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3" name="Straight Connector 293"/>
                            <wps:cNvCnPr/>
                            <wps:spPr>
                              <a:xfrm>
                                <a:off x="1314450" y="457200"/>
                                <a:ext cx="247650" cy="0"/>
                              </a:xfrm>
                              <a:prstGeom prst="line">
                                <a:avLst/>
                              </a:prstGeom>
                              <a:noFill/>
                              <a:ln w="9525" cap="flat" cmpd="sng" algn="ctr">
                                <a:solidFill>
                                  <a:sysClr val="windowText" lastClr="000000"/>
                                </a:solidFill>
                                <a:prstDash val="solid"/>
                              </a:ln>
                              <a:effectLst/>
                            </wps:spPr>
                            <wps:bodyPr/>
                          </wps:wsp>
                          <wps:wsp>
                            <wps:cNvPr id="298" name="Straight Arrow Connector 298"/>
                            <wps:cNvCnPr/>
                            <wps:spPr>
                              <a:xfrm>
                                <a:off x="1990725" y="457200"/>
                                <a:ext cx="257175" cy="0"/>
                              </a:xfrm>
                              <a:prstGeom prst="straightConnector1">
                                <a:avLst/>
                              </a:prstGeom>
                              <a:noFill/>
                              <a:ln w="9525" cap="flat" cmpd="sng" algn="ctr">
                                <a:solidFill>
                                  <a:sysClr val="windowText" lastClr="000000"/>
                                </a:solidFill>
                                <a:prstDash val="solid"/>
                                <a:tailEnd type="arrow"/>
                              </a:ln>
                              <a:effectLst/>
                            </wps:spPr>
                            <wps:bodyPr/>
                          </wps:wsp>
                        </wpg:grpSp>
                        <wpg:grpSp>
                          <wpg:cNvPr id="305" name="Group 305"/>
                          <wpg:cNvGrpSpPr/>
                          <wpg:grpSpPr>
                            <a:xfrm>
                              <a:off x="276225" y="1381125"/>
                              <a:ext cx="2952750" cy="866775"/>
                              <a:chOff x="0" y="0"/>
                              <a:chExt cx="2952750" cy="866775"/>
                            </a:xfrm>
                          </wpg:grpSpPr>
                          <wpg:grpSp>
                            <wpg:cNvPr id="23" name="Group 23"/>
                            <wpg:cNvGrpSpPr/>
                            <wpg:grpSpPr>
                              <a:xfrm>
                                <a:off x="0" y="0"/>
                                <a:ext cx="1314450" cy="866775"/>
                                <a:chOff x="0" y="0"/>
                                <a:chExt cx="1314450" cy="866775"/>
                              </a:xfrm>
                            </wpg:grpSpPr>
                            <wps:wsp>
                              <wps:cNvPr id="19" name="Text Box 2"/>
                              <wps:cNvSpPr txBox="1">
                                <a:spLocks noChangeArrowheads="1"/>
                              </wps:cNvSpPr>
                              <wps:spPr bwMode="auto">
                                <a:xfrm>
                                  <a:off x="0" y="9525"/>
                                  <a:ext cx="1314450" cy="742950"/>
                                </a:xfrm>
                                <a:prstGeom prst="rect">
                                  <a:avLst/>
                                </a:prstGeom>
                                <a:solidFill>
                                  <a:srgbClr val="FFFFFF"/>
                                </a:solidFill>
                                <a:ln w="9525">
                                  <a:noFill/>
                                  <a:miter lim="800000"/>
                                  <a:headEnd/>
                                  <a:tailEnd/>
                                </a:ln>
                              </wps:spPr>
                              <wps:txbx>
                                <w:txbxContent>
                                  <w:p w14:paraId="5C89B201"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Is</w:t>
                                    </w:r>
                                  </w:p>
                                  <w:p w14:paraId="297EC481"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the user</w:t>
                                    </w:r>
                                  </w:p>
                                  <w:p w14:paraId="7F45512A"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or other person at the</w:t>
                                    </w:r>
                                  </w:p>
                                  <w:p w14:paraId="2147C354"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location at imminent</w:t>
                                    </w:r>
                                  </w:p>
                                  <w:p w14:paraId="591D25C9"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 xml:space="preserve"> risk of harm?</w:t>
                                    </w:r>
                                  </w:p>
                                </w:txbxContent>
                              </wps:txbx>
                              <wps:bodyPr rot="0" vert="horz" wrap="square" lIns="91440" tIns="45720" rIns="91440" bIns="45720" anchor="t" anchorCtr="0">
                                <a:noAutofit/>
                              </wps:bodyPr>
                            </wps:wsp>
                            <wps:wsp>
                              <wps:cNvPr id="20" name="Flowchart: Decision 18"/>
                              <wps:cNvSpPr/>
                              <wps:spPr>
                                <a:xfrm>
                                  <a:off x="0" y="0"/>
                                  <a:ext cx="1314450" cy="866775"/>
                                </a:xfrm>
                                <a:prstGeom prst="flowChartDecisi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7" name="Text Box 2"/>
                            <wps:cNvSpPr txBox="1">
                              <a:spLocks noChangeArrowheads="1"/>
                            </wps:cNvSpPr>
                            <wps:spPr bwMode="auto">
                              <a:xfrm>
                                <a:off x="2247900" y="238125"/>
                                <a:ext cx="704850" cy="333375"/>
                              </a:xfrm>
                              <a:prstGeom prst="rect">
                                <a:avLst/>
                              </a:prstGeom>
                              <a:solidFill>
                                <a:srgbClr val="FFFFFF"/>
                              </a:solidFill>
                              <a:ln w="28575" cap="rnd">
                                <a:solidFill>
                                  <a:srgbClr val="FF0000"/>
                                </a:solidFill>
                                <a:round/>
                                <a:headEnd/>
                                <a:tailEnd/>
                              </a:ln>
                            </wps:spPr>
                            <wps:txbx>
                              <w:txbxContent>
                                <w:p w14:paraId="4E3F79AB" w14:textId="77777777" w:rsidR="007567DA" w:rsidRPr="00CD6291" w:rsidRDefault="007567DA" w:rsidP="007567DA">
                                  <w:pPr>
                                    <w:jc w:val="center"/>
                                    <w:rPr>
                                      <w:rFonts w:ascii="Calibri" w:hAnsi="Calibri" w:cs="Calibri"/>
                                      <w:sz w:val="20"/>
                                      <w:szCs w:val="20"/>
                                      <w:lang w:val="en-US"/>
                                    </w:rPr>
                                  </w:pPr>
                                  <w:r w:rsidRPr="00CD6291">
                                    <w:rPr>
                                      <w:rFonts w:ascii="Calibri" w:hAnsi="Calibri" w:cs="Calibri"/>
                                      <w:sz w:val="20"/>
                                      <w:szCs w:val="20"/>
                                      <w:lang w:val="en-US"/>
                                    </w:rPr>
                                    <w:t>URN call</w:t>
                                  </w:r>
                                </w:p>
                              </w:txbxContent>
                            </wps:txbx>
                            <wps:bodyPr rot="0" vert="horz" wrap="square" lIns="91440" tIns="45720" rIns="91440" bIns="45720" anchor="t" anchorCtr="0">
                              <a:noAutofit/>
                            </wps:bodyPr>
                          </wps:wsp>
                          <wps:wsp>
                            <wps:cNvPr id="289" name="Text Box 289"/>
                            <wps:cNvSpPr txBox="1"/>
                            <wps:spPr>
                              <a:xfrm>
                                <a:off x="1562100" y="314325"/>
                                <a:ext cx="428625" cy="257175"/>
                              </a:xfrm>
                              <a:prstGeom prst="rect">
                                <a:avLst/>
                              </a:prstGeom>
                              <a:solidFill>
                                <a:sysClr val="window" lastClr="FFFFFF"/>
                              </a:solidFill>
                              <a:ln w="6350">
                                <a:solidFill>
                                  <a:sysClr val="windowText" lastClr="000000"/>
                                </a:solidFill>
                              </a:ln>
                              <a:effectLst/>
                            </wps:spPr>
                            <wps:txbx>
                              <w:txbxContent>
                                <w:p w14:paraId="742B734E"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4" name="Straight Connector 294"/>
                            <wps:cNvCnPr/>
                            <wps:spPr>
                              <a:xfrm>
                                <a:off x="1333500" y="438150"/>
                                <a:ext cx="228600" cy="0"/>
                              </a:xfrm>
                              <a:prstGeom prst="line">
                                <a:avLst/>
                              </a:prstGeom>
                              <a:noFill/>
                              <a:ln w="9525" cap="flat" cmpd="sng" algn="ctr">
                                <a:solidFill>
                                  <a:sysClr val="windowText" lastClr="000000"/>
                                </a:solidFill>
                                <a:prstDash val="solid"/>
                              </a:ln>
                              <a:effectLst/>
                            </wps:spPr>
                            <wps:bodyPr/>
                          </wps:wsp>
                          <wps:wsp>
                            <wps:cNvPr id="299" name="Straight Arrow Connector 299"/>
                            <wps:cNvCnPr/>
                            <wps:spPr>
                              <a:xfrm>
                                <a:off x="1990725" y="438150"/>
                                <a:ext cx="257175" cy="0"/>
                              </a:xfrm>
                              <a:prstGeom prst="straightConnector1">
                                <a:avLst/>
                              </a:prstGeom>
                              <a:noFill/>
                              <a:ln w="9525" cap="flat" cmpd="sng" algn="ctr">
                                <a:solidFill>
                                  <a:sysClr val="windowText" lastClr="000000"/>
                                </a:solidFill>
                                <a:prstDash val="solid"/>
                                <a:tailEnd type="arrow"/>
                              </a:ln>
                              <a:effectLst/>
                            </wps:spPr>
                            <wps:bodyPr/>
                          </wps:wsp>
                        </wpg:grpSp>
                        <wpg:grpSp>
                          <wpg:cNvPr id="308" name="Group 308"/>
                          <wpg:cNvGrpSpPr/>
                          <wpg:grpSpPr>
                            <a:xfrm>
                              <a:off x="276225" y="2714625"/>
                              <a:ext cx="2952750" cy="895350"/>
                              <a:chOff x="0" y="0"/>
                              <a:chExt cx="2952750" cy="895350"/>
                            </a:xfrm>
                          </wpg:grpSpPr>
                          <wpg:grpSp>
                            <wpg:cNvPr id="24" name="Group 24"/>
                            <wpg:cNvGrpSpPr/>
                            <wpg:grpSpPr>
                              <a:xfrm>
                                <a:off x="0" y="0"/>
                                <a:ext cx="1314450" cy="895350"/>
                                <a:chOff x="0" y="0"/>
                                <a:chExt cx="1314450" cy="895350"/>
                              </a:xfrm>
                            </wpg:grpSpPr>
                            <wps:wsp>
                              <wps:cNvPr id="21" name="Text Box 2"/>
                              <wps:cNvSpPr txBox="1">
                                <a:spLocks noChangeArrowheads="1"/>
                              </wps:cNvSpPr>
                              <wps:spPr bwMode="auto">
                                <a:xfrm>
                                  <a:off x="0" y="0"/>
                                  <a:ext cx="1314450" cy="838200"/>
                                </a:xfrm>
                                <a:prstGeom prst="rect">
                                  <a:avLst/>
                                </a:prstGeom>
                                <a:solidFill>
                                  <a:srgbClr val="FFFFFF"/>
                                </a:solidFill>
                                <a:ln w="9525">
                                  <a:noFill/>
                                  <a:miter lim="800000"/>
                                  <a:headEnd/>
                                  <a:tailEnd/>
                                </a:ln>
                              </wps:spPr>
                              <wps:txbx>
                                <w:txbxContent>
                                  <w:p w14:paraId="41F35D8A"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Is</w:t>
                                    </w:r>
                                  </w:p>
                                  <w:p w14:paraId="305847AF"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there a risk</w:t>
                                    </w:r>
                                  </w:p>
                                  <w:p w14:paraId="45C2C22A"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of a serious criminal</w:t>
                                    </w:r>
                                  </w:p>
                                  <w:p w14:paraId="5B9FAAEF"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offence taking place</w:t>
                                    </w:r>
                                  </w:p>
                                  <w:p w14:paraId="176D7F53"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at the location</w:t>
                                    </w:r>
                                  </w:p>
                                  <w:p w14:paraId="5EBA473A"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now?</w:t>
                                    </w:r>
                                  </w:p>
                                </w:txbxContent>
                              </wps:txbx>
                              <wps:bodyPr rot="0" vert="horz" wrap="square" lIns="91440" tIns="45720" rIns="91440" bIns="45720" anchor="t" anchorCtr="0">
                                <a:noAutofit/>
                              </wps:bodyPr>
                            </wps:wsp>
                            <wps:wsp>
                              <wps:cNvPr id="25" name="Flowchart: Decision 19"/>
                              <wps:cNvSpPr/>
                              <wps:spPr>
                                <a:xfrm>
                                  <a:off x="0" y="0"/>
                                  <a:ext cx="1314450" cy="895350"/>
                                </a:xfrm>
                                <a:prstGeom prst="flowChartDecisi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8" name="Text Box 2"/>
                            <wps:cNvSpPr txBox="1">
                              <a:spLocks noChangeArrowheads="1"/>
                            </wps:cNvSpPr>
                            <wps:spPr bwMode="auto">
                              <a:xfrm>
                                <a:off x="2247900" y="247650"/>
                                <a:ext cx="704850" cy="333375"/>
                              </a:xfrm>
                              <a:prstGeom prst="rect">
                                <a:avLst/>
                              </a:prstGeom>
                              <a:solidFill>
                                <a:srgbClr val="FFFFFF"/>
                              </a:solidFill>
                              <a:ln w="28575" cap="rnd">
                                <a:solidFill>
                                  <a:srgbClr val="FF0000"/>
                                </a:solidFill>
                                <a:round/>
                                <a:headEnd/>
                                <a:tailEnd/>
                              </a:ln>
                            </wps:spPr>
                            <wps:txbx>
                              <w:txbxContent>
                                <w:p w14:paraId="2B4B5F21" w14:textId="77777777" w:rsidR="007567DA" w:rsidRPr="00CD6291" w:rsidRDefault="007567DA" w:rsidP="007567DA">
                                  <w:pPr>
                                    <w:jc w:val="center"/>
                                    <w:rPr>
                                      <w:rFonts w:ascii="Calibri" w:hAnsi="Calibri" w:cs="Calibri"/>
                                      <w:sz w:val="20"/>
                                      <w:szCs w:val="20"/>
                                      <w:lang w:val="en-US"/>
                                    </w:rPr>
                                  </w:pPr>
                                  <w:r w:rsidRPr="00CD6291">
                                    <w:rPr>
                                      <w:rFonts w:ascii="Calibri" w:hAnsi="Calibri" w:cs="Calibri"/>
                                      <w:sz w:val="20"/>
                                      <w:szCs w:val="20"/>
                                      <w:lang w:val="en-US"/>
                                    </w:rPr>
                                    <w:t>URN call</w:t>
                                  </w:r>
                                </w:p>
                              </w:txbxContent>
                            </wps:txbx>
                            <wps:bodyPr rot="0" vert="horz" wrap="square" lIns="91440" tIns="45720" rIns="91440" bIns="45720" anchor="t" anchorCtr="0">
                              <a:noAutofit/>
                            </wps:bodyPr>
                          </wps:wsp>
                          <wps:wsp>
                            <wps:cNvPr id="290" name="Text Box 290"/>
                            <wps:cNvSpPr txBox="1"/>
                            <wps:spPr>
                              <a:xfrm>
                                <a:off x="1562100" y="323850"/>
                                <a:ext cx="428625" cy="257175"/>
                              </a:xfrm>
                              <a:prstGeom prst="rect">
                                <a:avLst/>
                              </a:prstGeom>
                              <a:solidFill>
                                <a:sysClr val="window" lastClr="FFFFFF"/>
                              </a:solidFill>
                              <a:ln w="6350">
                                <a:solidFill>
                                  <a:sysClr val="windowText" lastClr="000000"/>
                                </a:solidFill>
                              </a:ln>
                              <a:effectLst/>
                            </wps:spPr>
                            <wps:txbx>
                              <w:txbxContent>
                                <w:p w14:paraId="058D2D6A"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5" name="Straight Connector 295"/>
                            <wps:cNvCnPr/>
                            <wps:spPr>
                              <a:xfrm>
                                <a:off x="1333500" y="466725"/>
                                <a:ext cx="228600" cy="0"/>
                              </a:xfrm>
                              <a:prstGeom prst="line">
                                <a:avLst/>
                              </a:prstGeom>
                              <a:noFill/>
                              <a:ln w="9525" cap="flat" cmpd="sng" algn="ctr">
                                <a:solidFill>
                                  <a:sysClr val="windowText" lastClr="000000"/>
                                </a:solidFill>
                                <a:prstDash val="solid"/>
                              </a:ln>
                              <a:effectLst/>
                            </wps:spPr>
                            <wps:bodyPr/>
                          </wps:wsp>
                          <wps:wsp>
                            <wps:cNvPr id="300" name="Straight Arrow Connector 300"/>
                            <wps:cNvCnPr/>
                            <wps:spPr>
                              <a:xfrm>
                                <a:off x="1990725" y="466725"/>
                                <a:ext cx="257175" cy="0"/>
                              </a:xfrm>
                              <a:prstGeom prst="straightConnector1">
                                <a:avLst/>
                              </a:prstGeom>
                              <a:noFill/>
                              <a:ln w="9525" cap="flat" cmpd="sng" algn="ctr">
                                <a:solidFill>
                                  <a:sysClr val="windowText" lastClr="000000"/>
                                </a:solidFill>
                                <a:prstDash val="solid"/>
                                <a:tailEnd type="arrow"/>
                              </a:ln>
                              <a:effectLst/>
                            </wps:spPr>
                            <wps:bodyPr/>
                          </wps:wsp>
                        </wpg:grpSp>
                        <wpg:grpSp>
                          <wpg:cNvPr id="309" name="Group 309"/>
                          <wpg:cNvGrpSpPr/>
                          <wpg:grpSpPr>
                            <a:xfrm>
                              <a:off x="276225" y="4067175"/>
                              <a:ext cx="2952750" cy="914400"/>
                              <a:chOff x="0" y="0"/>
                              <a:chExt cx="2952750" cy="914400"/>
                            </a:xfrm>
                          </wpg:grpSpPr>
                          <wpg:grpSp>
                            <wpg:cNvPr id="26" name="Group 25"/>
                            <wpg:cNvGrpSpPr/>
                            <wpg:grpSpPr>
                              <a:xfrm>
                                <a:off x="0" y="0"/>
                                <a:ext cx="1314450" cy="914400"/>
                                <a:chOff x="0" y="0"/>
                                <a:chExt cx="1314450" cy="914400"/>
                              </a:xfrm>
                            </wpg:grpSpPr>
                            <wps:wsp>
                              <wps:cNvPr id="29" name="Text Box 2"/>
                              <wps:cNvSpPr txBox="1">
                                <a:spLocks noChangeArrowheads="1"/>
                              </wps:cNvSpPr>
                              <wps:spPr bwMode="auto">
                                <a:xfrm>
                                  <a:off x="0" y="47625"/>
                                  <a:ext cx="1314450" cy="866775"/>
                                </a:xfrm>
                                <a:prstGeom prst="rect">
                                  <a:avLst/>
                                </a:prstGeom>
                                <a:solidFill>
                                  <a:srgbClr val="FFFFFF"/>
                                </a:solidFill>
                                <a:ln w="9525">
                                  <a:noFill/>
                                  <a:miter lim="800000"/>
                                  <a:headEnd/>
                                  <a:tailEnd/>
                                </a:ln>
                              </wps:spPr>
                              <wps:txbx>
                                <w:txbxContent>
                                  <w:p w14:paraId="1413E65F"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Can</w:t>
                                    </w:r>
                                  </w:p>
                                  <w:p w14:paraId="5A797A17"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the user or</w:t>
                                    </w:r>
                                  </w:p>
                                  <w:p w14:paraId="014DAB50"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colleague give evidence</w:t>
                                    </w:r>
                                  </w:p>
                                  <w:p w14:paraId="1BB1BF35"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of an assault</w:t>
                                    </w:r>
                                  </w:p>
                                  <w:p w14:paraId="0D010F01"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happening</w:t>
                                    </w:r>
                                  </w:p>
                                  <w:p w14:paraId="7CA9418F"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now?</w:t>
                                    </w:r>
                                  </w:p>
                                </w:txbxContent>
                              </wps:txbx>
                              <wps:bodyPr rot="0" vert="horz" wrap="square" lIns="91440" tIns="45720" rIns="91440" bIns="45720" anchor="t" anchorCtr="0">
                                <a:noAutofit/>
                              </wps:bodyPr>
                            </wps:wsp>
                            <wps:wsp>
                              <wps:cNvPr id="30" name="Flowchart: Decision 20"/>
                              <wps:cNvSpPr/>
                              <wps:spPr>
                                <a:xfrm>
                                  <a:off x="0" y="0"/>
                                  <a:ext cx="1314450" cy="914400"/>
                                </a:xfrm>
                                <a:prstGeom prst="flowChartDecisi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91" name="Text Box 2"/>
                            <wps:cNvSpPr txBox="1">
                              <a:spLocks noChangeArrowheads="1"/>
                            </wps:cNvSpPr>
                            <wps:spPr bwMode="auto">
                              <a:xfrm>
                                <a:off x="2247900" y="219075"/>
                                <a:ext cx="704850" cy="333375"/>
                              </a:xfrm>
                              <a:prstGeom prst="rect">
                                <a:avLst/>
                              </a:prstGeom>
                              <a:solidFill>
                                <a:srgbClr val="FFFFFF"/>
                              </a:solidFill>
                              <a:ln w="28575" cap="rnd">
                                <a:solidFill>
                                  <a:srgbClr val="FF0000"/>
                                </a:solidFill>
                                <a:round/>
                                <a:headEnd/>
                                <a:tailEnd/>
                              </a:ln>
                            </wps:spPr>
                            <wps:txbx>
                              <w:txbxContent>
                                <w:p w14:paraId="0445093F" w14:textId="77777777" w:rsidR="007567DA" w:rsidRPr="00CD6291" w:rsidRDefault="007567DA" w:rsidP="007567DA">
                                  <w:pPr>
                                    <w:jc w:val="center"/>
                                    <w:rPr>
                                      <w:rFonts w:ascii="Calibri" w:hAnsi="Calibri" w:cs="Calibri"/>
                                      <w:sz w:val="20"/>
                                      <w:szCs w:val="20"/>
                                      <w:lang w:val="en-US"/>
                                    </w:rPr>
                                  </w:pPr>
                                  <w:r w:rsidRPr="00CD6291">
                                    <w:rPr>
                                      <w:rFonts w:ascii="Calibri" w:hAnsi="Calibri" w:cs="Calibri"/>
                                      <w:sz w:val="20"/>
                                      <w:szCs w:val="20"/>
                                      <w:lang w:val="en-US"/>
                                    </w:rPr>
                                    <w:t>URN call</w:t>
                                  </w:r>
                                </w:p>
                              </w:txbxContent>
                            </wps:txbx>
                            <wps:bodyPr rot="0" vert="horz" wrap="square" lIns="91440" tIns="45720" rIns="91440" bIns="45720" anchor="t" anchorCtr="0">
                              <a:noAutofit/>
                            </wps:bodyPr>
                          </wps:wsp>
                          <wps:wsp>
                            <wps:cNvPr id="292" name="Text Box 291"/>
                            <wps:cNvSpPr txBox="1"/>
                            <wps:spPr>
                              <a:xfrm>
                                <a:off x="1562100" y="295275"/>
                                <a:ext cx="428625" cy="257175"/>
                              </a:xfrm>
                              <a:prstGeom prst="rect">
                                <a:avLst/>
                              </a:prstGeom>
                              <a:solidFill>
                                <a:sysClr val="window" lastClr="FFFFFF"/>
                              </a:solidFill>
                              <a:ln w="6350">
                                <a:solidFill>
                                  <a:sysClr val="windowText" lastClr="000000"/>
                                </a:solidFill>
                              </a:ln>
                              <a:effectLst/>
                            </wps:spPr>
                            <wps:txbx>
                              <w:txbxContent>
                                <w:p w14:paraId="67805C2C"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6" name="Straight Connector 296"/>
                            <wps:cNvCnPr/>
                            <wps:spPr>
                              <a:xfrm>
                                <a:off x="1333500" y="457200"/>
                                <a:ext cx="228600" cy="0"/>
                              </a:xfrm>
                              <a:prstGeom prst="line">
                                <a:avLst/>
                              </a:prstGeom>
                              <a:noFill/>
                              <a:ln w="9525" cap="flat" cmpd="sng" algn="ctr">
                                <a:solidFill>
                                  <a:sysClr val="windowText" lastClr="000000"/>
                                </a:solidFill>
                                <a:prstDash val="solid"/>
                              </a:ln>
                              <a:effectLst/>
                            </wps:spPr>
                            <wps:bodyPr/>
                          </wps:wsp>
                          <wps:wsp>
                            <wps:cNvPr id="301" name="Straight Arrow Connector 301"/>
                            <wps:cNvCnPr/>
                            <wps:spPr>
                              <a:xfrm>
                                <a:off x="1990725" y="457200"/>
                                <a:ext cx="257175" cy="0"/>
                              </a:xfrm>
                              <a:prstGeom prst="straightConnector1">
                                <a:avLst/>
                              </a:prstGeom>
                              <a:noFill/>
                              <a:ln w="9525" cap="flat" cmpd="sng" algn="ctr">
                                <a:solidFill>
                                  <a:sysClr val="windowText" lastClr="000000"/>
                                </a:solidFill>
                                <a:prstDash val="solid"/>
                                <a:tailEnd type="arrow"/>
                              </a:ln>
                              <a:effectLst/>
                            </wps:spPr>
                            <wps:bodyPr/>
                          </wps:wsp>
                        </wpg:grpSp>
                        <wpg:grpSp>
                          <wpg:cNvPr id="311" name="Group 311"/>
                          <wpg:cNvGrpSpPr/>
                          <wpg:grpSpPr>
                            <a:xfrm>
                              <a:off x="247650" y="5476875"/>
                              <a:ext cx="2952750" cy="1019175"/>
                              <a:chOff x="0" y="0"/>
                              <a:chExt cx="2952750" cy="1019175"/>
                            </a:xfrm>
                          </wpg:grpSpPr>
                          <wpg:grpSp>
                            <wpg:cNvPr id="297" name="Group 26"/>
                            <wpg:cNvGrpSpPr/>
                            <wpg:grpSpPr>
                              <a:xfrm>
                                <a:off x="0" y="0"/>
                                <a:ext cx="1428750" cy="1019175"/>
                                <a:chOff x="0" y="0"/>
                                <a:chExt cx="1428750" cy="1019175"/>
                              </a:xfrm>
                            </wpg:grpSpPr>
                            <wps:wsp>
                              <wps:cNvPr id="302" name="Text Box 2"/>
                              <wps:cNvSpPr txBox="1">
                                <a:spLocks noChangeArrowheads="1"/>
                              </wps:cNvSpPr>
                              <wps:spPr bwMode="auto">
                                <a:xfrm>
                                  <a:off x="0" y="47625"/>
                                  <a:ext cx="1428750" cy="971550"/>
                                </a:xfrm>
                                <a:prstGeom prst="rect">
                                  <a:avLst/>
                                </a:prstGeom>
                                <a:solidFill>
                                  <a:srgbClr val="FFFFFF"/>
                                </a:solidFill>
                                <a:ln w="9525">
                                  <a:noFill/>
                                  <a:miter lim="800000"/>
                                  <a:headEnd/>
                                  <a:tailEnd/>
                                </a:ln>
                              </wps:spPr>
                              <wps:txbx>
                                <w:txbxContent>
                                  <w:p w14:paraId="425CFD38"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Are</w:t>
                                    </w:r>
                                  </w:p>
                                  <w:p w14:paraId="046B2324"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there serious</w:t>
                                    </w:r>
                                  </w:p>
                                  <w:p w14:paraId="1D2FCEBB"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threats of assault or</w:t>
                                    </w:r>
                                  </w:p>
                                  <w:p w14:paraId="4E1AADAE" w14:textId="77777777" w:rsidR="007567DA" w:rsidRPr="00CD6291" w:rsidRDefault="007567DA" w:rsidP="007567DA">
                                    <w:pPr>
                                      <w:rPr>
                                        <w:rFonts w:ascii="Calibri" w:hAnsi="Calibri" w:cs="Calibri"/>
                                        <w:sz w:val="16"/>
                                        <w:szCs w:val="16"/>
                                        <w:lang w:val="en-US"/>
                                      </w:rPr>
                                    </w:pPr>
                                    <w:r w:rsidRPr="00CD6291">
                                      <w:rPr>
                                        <w:rFonts w:ascii="Calibri" w:hAnsi="Calibri" w:cs="Calibri"/>
                                        <w:sz w:val="16"/>
                                        <w:szCs w:val="16"/>
                                        <w:lang w:val="en-US"/>
                                      </w:rPr>
                                      <w:t xml:space="preserve">    aggravated verbal abuse</w:t>
                                    </w:r>
                                  </w:p>
                                  <w:p w14:paraId="7085CC91"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to anyone at the</w:t>
                                    </w:r>
                                  </w:p>
                                  <w:p w14:paraId="5805C724"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premises?</w:t>
                                    </w:r>
                                  </w:p>
                                </w:txbxContent>
                              </wps:txbx>
                              <wps:bodyPr rot="0" vert="horz" wrap="square" lIns="91440" tIns="45720" rIns="91440" bIns="45720" anchor="t" anchorCtr="0">
                                <a:noAutofit/>
                              </wps:bodyPr>
                            </wps:wsp>
                            <wps:wsp>
                              <wps:cNvPr id="304" name="Flowchart: Decision 21"/>
                              <wps:cNvSpPr/>
                              <wps:spPr>
                                <a:xfrm>
                                  <a:off x="0" y="0"/>
                                  <a:ext cx="1371600" cy="1019175"/>
                                </a:xfrm>
                                <a:prstGeom prst="flowChartDecisi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10" name="Group 310"/>
                            <wpg:cNvGrpSpPr/>
                            <wpg:grpSpPr>
                              <a:xfrm>
                                <a:off x="1371600" y="352425"/>
                                <a:ext cx="1581150" cy="333375"/>
                                <a:chOff x="0" y="0"/>
                                <a:chExt cx="1581150" cy="333375"/>
                              </a:xfrm>
                            </wpg:grpSpPr>
                            <wps:wsp>
                              <wps:cNvPr id="306" name="Text Box 2"/>
                              <wps:cNvSpPr txBox="1">
                                <a:spLocks noChangeArrowheads="1"/>
                              </wps:cNvSpPr>
                              <wps:spPr bwMode="auto">
                                <a:xfrm>
                                  <a:off x="876300" y="0"/>
                                  <a:ext cx="704850" cy="333375"/>
                                </a:xfrm>
                                <a:prstGeom prst="rect">
                                  <a:avLst/>
                                </a:prstGeom>
                                <a:solidFill>
                                  <a:srgbClr val="FFFFFF"/>
                                </a:solidFill>
                                <a:ln w="28575" cap="rnd">
                                  <a:solidFill>
                                    <a:srgbClr val="FF0000"/>
                                  </a:solidFill>
                                  <a:round/>
                                  <a:headEnd/>
                                  <a:tailEnd/>
                                </a:ln>
                              </wps:spPr>
                              <wps:txbx>
                                <w:txbxContent>
                                  <w:p w14:paraId="70B5A2A4" w14:textId="77777777" w:rsidR="007567DA" w:rsidRPr="00CD6291" w:rsidRDefault="007567DA" w:rsidP="007567DA">
                                    <w:pPr>
                                      <w:ind w:right="-71"/>
                                      <w:jc w:val="center"/>
                                      <w:rPr>
                                        <w:rFonts w:ascii="Calibri" w:hAnsi="Calibri" w:cs="Calibri"/>
                                        <w:sz w:val="20"/>
                                        <w:szCs w:val="20"/>
                                        <w:lang w:val="en-US"/>
                                      </w:rPr>
                                    </w:pPr>
                                    <w:r w:rsidRPr="00CD6291">
                                      <w:rPr>
                                        <w:rFonts w:ascii="Calibri" w:hAnsi="Calibri" w:cs="Calibri"/>
                                        <w:sz w:val="20"/>
                                        <w:szCs w:val="20"/>
                                        <w:lang w:val="en-US"/>
                                      </w:rPr>
                                      <w:t>URN call</w:t>
                                    </w:r>
                                  </w:p>
                                </w:txbxContent>
                              </wps:txbx>
                              <wps:bodyPr rot="0" vert="horz" wrap="square" lIns="91440" tIns="45720" rIns="91440" bIns="45720" anchor="t" anchorCtr="0">
                                <a:noAutofit/>
                              </wps:bodyPr>
                            </wps:wsp>
                            <wps:wsp>
                              <wps:cNvPr id="312" name="Text Box 292"/>
                              <wps:cNvSpPr txBox="1"/>
                              <wps:spPr>
                                <a:xfrm>
                                  <a:off x="190500" y="57150"/>
                                  <a:ext cx="428625" cy="257175"/>
                                </a:xfrm>
                                <a:prstGeom prst="rect">
                                  <a:avLst/>
                                </a:prstGeom>
                                <a:solidFill>
                                  <a:sysClr val="window" lastClr="FFFFFF"/>
                                </a:solidFill>
                                <a:ln w="6350">
                                  <a:solidFill>
                                    <a:sysClr val="windowText" lastClr="000000"/>
                                  </a:solidFill>
                                </a:ln>
                                <a:effectLst/>
                              </wps:spPr>
                              <wps:txbx>
                                <w:txbxContent>
                                  <w:p w14:paraId="032D635F" w14:textId="77777777" w:rsidR="007567DA" w:rsidRPr="00CD6291" w:rsidRDefault="007567DA" w:rsidP="007567DA">
                                    <w:pPr>
                                      <w:rPr>
                                        <w:rFonts w:ascii="Calibri" w:hAnsi="Calibri" w:cs="Calibri"/>
                                        <w:color w:val="000000"/>
                                        <w:sz w:val="18"/>
                                        <w:szCs w:val="18"/>
                                        <w:lang w:val="en-US"/>
                                      </w:rPr>
                                    </w:pPr>
                                    <w:r w:rsidRPr="00CD6291">
                                      <w:rPr>
                                        <w:rFonts w:ascii="Calibri" w:hAnsi="Calibri" w:cs="Calibri"/>
                                        <w:sz w:val="18"/>
                                        <w:szCs w:val="18"/>
                                        <w:lang w:val="en-US"/>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3" name="Straight Connector 297"/>
                              <wps:cNvCnPr/>
                              <wps:spPr>
                                <a:xfrm>
                                  <a:off x="0" y="161925"/>
                                  <a:ext cx="190500" cy="0"/>
                                </a:xfrm>
                                <a:prstGeom prst="line">
                                  <a:avLst/>
                                </a:prstGeom>
                                <a:noFill/>
                                <a:ln w="9525" cap="flat" cmpd="sng" algn="ctr">
                                  <a:solidFill>
                                    <a:sysClr val="windowText" lastClr="000000"/>
                                  </a:solidFill>
                                  <a:prstDash val="solid"/>
                                </a:ln>
                                <a:effectLst/>
                              </wps:spPr>
                              <wps:bodyPr/>
                            </wps:wsp>
                            <wps:wsp>
                              <wps:cNvPr id="314" name="Straight Arrow Connector 302"/>
                              <wps:cNvCnPr/>
                              <wps:spPr>
                                <a:xfrm>
                                  <a:off x="619125" y="161925"/>
                                  <a:ext cx="257175" cy="0"/>
                                </a:xfrm>
                                <a:prstGeom prst="straightConnector1">
                                  <a:avLst/>
                                </a:prstGeom>
                                <a:noFill/>
                                <a:ln w="9525" cap="flat" cmpd="sng" algn="ctr">
                                  <a:solidFill>
                                    <a:sysClr val="windowText" lastClr="000000"/>
                                  </a:solidFill>
                                  <a:prstDash val="solid"/>
                                  <a:tailEnd type="arrow"/>
                                </a:ln>
                                <a:effectLst/>
                              </wps:spPr>
                              <wps:bodyPr/>
                            </wps:wsp>
                          </wpg:grpSp>
                        </wpg:grpSp>
                        <wpg:grpSp>
                          <wpg:cNvPr id="315" name="Group 306"/>
                          <wpg:cNvGrpSpPr/>
                          <wpg:grpSpPr>
                            <a:xfrm>
                              <a:off x="742950" y="914400"/>
                              <a:ext cx="361950" cy="466725"/>
                              <a:chOff x="0" y="0"/>
                              <a:chExt cx="361950" cy="466725"/>
                            </a:xfrm>
                          </wpg:grpSpPr>
                          <wps:wsp>
                            <wps:cNvPr id="316" name="Text Box 2"/>
                            <wps:cNvSpPr txBox="1">
                              <a:spLocks noChangeArrowheads="1"/>
                            </wps:cNvSpPr>
                            <wps:spPr bwMode="auto">
                              <a:xfrm>
                                <a:off x="0" y="123825"/>
                                <a:ext cx="361950" cy="228600"/>
                              </a:xfrm>
                              <a:prstGeom prst="rect">
                                <a:avLst/>
                              </a:prstGeom>
                              <a:solidFill>
                                <a:srgbClr val="FFFFFF"/>
                              </a:solidFill>
                              <a:ln w="9525">
                                <a:solidFill>
                                  <a:srgbClr val="000000"/>
                                </a:solidFill>
                                <a:miter lim="800000"/>
                                <a:headEnd/>
                                <a:tailEnd/>
                              </a:ln>
                            </wps:spPr>
                            <wps:txbx>
                              <w:txbxContent>
                                <w:p w14:paraId="7F49D54D" w14:textId="77777777" w:rsidR="007567DA" w:rsidRPr="00CD6291" w:rsidRDefault="007567DA" w:rsidP="007567DA">
                                  <w:pPr>
                                    <w:jc w:val="center"/>
                                    <w:rPr>
                                      <w:rFonts w:ascii="Calibri" w:hAnsi="Calibri" w:cs="Calibri"/>
                                      <w:sz w:val="18"/>
                                      <w:szCs w:val="18"/>
                                      <w:lang w:val="en-US"/>
                                    </w:rPr>
                                  </w:pPr>
                                  <w:r w:rsidRPr="00CD6291">
                                    <w:rPr>
                                      <w:rFonts w:ascii="Calibri" w:hAnsi="Calibri" w:cs="Calibri"/>
                                      <w:sz w:val="18"/>
                                      <w:szCs w:val="18"/>
                                      <w:lang w:val="en-US"/>
                                    </w:rPr>
                                    <w:t>No</w:t>
                                  </w:r>
                                </w:p>
                              </w:txbxContent>
                            </wps:txbx>
                            <wps:bodyPr rot="0" vert="horz" wrap="square" lIns="91440" tIns="45720" rIns="91440" bIns="45720" anchor="t" anchorCtr="0">
                              <a:noAutofit/>
                            </wps:bodyPr>
                          </wps:wsp>
                          <wps:wsp>
                            <wps:cNvPr id="317" name="Straight Connector 11"/>
                            <wps:cNvCnPr/>
                            <wps:spPr>
                              <a:xfrm>
                                <a:off x="190500" y="0"/>
                                <a:ext cx="0" cy="123825"/>
                              </a:xfrm>
                              <a:prstGeom prst="line">
                                <a:avLst/>
                              </a:prstGeom>
                              <a:noFill/>
                              <a:ln w="9525" cap="flat" cmpd="sng" algn="ctr">
                                <a:solidFill>
                                  <a:sysClr val="windowText" lastClr="000000"/>
                                </a:solidFill>
                                <a:prstDash val="solid"/>
                              </a:ln>
                              <a:effectLst/>
                            </wps:spPr>
                            <wps:bodyPr/>
                          </wps:wsp>
                          <wps:wsp>
                            <wps:cNvPr id="318" name="Straight Arrow Connector 304"/>
                            <wps:cNvCnPr/>
                            <wps:spPr>
                              <a:xfrm>
                                <a:off x="190500" y="352425"/>
                                <a:ext cx="0" cy="114300"/>
                              </a:xfrm>
                              <a:prstGeom prst="straightConnector1">
                                <a:avLst/>
                              </a:prstGeom>
                              <a:noFill/>
                              <a:ln w="9525" cap="flat" cmpd="sng" algn="ctr">
                                <a:solidFill>
                                  <a:sysClr val="windowText" lastClr="000000"/>
                                </a:solidFill>
                                <a:prstDash val="solid"/>
                                <a:tailEnd type="arrow"/>
                              </a:ln>
                              <a:effectLst/>
                            </wps:spPr>
                            <wps:bodyPr/>
                          </wps:wsp>
                        </wpg:grpSp>
                        <wpg:grpSp>
                          <wpg:cNvPr id="319" name="Group 312"/>
                          <wpg:cNvGrpSpPr/>
                          <wpg:grpSpPr>
                            <a:xfrm>
                              <a:off x="742950" y="2247900"/>
                              <a:ext cx="361950" cy="466725"/>
                              <a:chOff x="0" y="0"/>
                              <a:chExt cx="361950" cy="466725"/>
                            </a:xfrm>
                          </wpg:grpSpPr>
                          <wps:wsp>
                            <wps:cNvPr id="320" name="Text Box 2"/>
                            <wps:cNvSpPr txBox="1">
                              <a:spLocks noChangeArrowheads="1"/>
                            </wps:cNvSpPr>
                            <wps:spPr bwMode="auto">
                              <a:xfrm>
                                <a:off x="0" y="123825"/>
                                <a:ext cx="361950" cy="228600"/>
                              </a:xfrm>
                              <a:prstGeom prst="rect">
                                <a:avLst/>
                              </a:prstGeom>
                              <a:solidFill>
                                <a:srgbClr val="FFFFFF"/>
                              </a:solidFill>
                              <a:ln w="9525">
                                <a:solidFill>
                                  <a:srgbClr val="000000"/>
                                </a:solidFill>
                                <a:miter lim="800000"/>
                                <a:headEnd/>
                                <a:tailEnd/>
                              </a:ln>
                            </wps:spPr>
                            <wps:txbx>
                              <w:txbxContent>
                                <w:p w14:paraId="4E88E81B" w14:textId="77777777" w:rsidR="007567DA" w:rsidRPr="00CD6291" w:rsidRDefault="007567DA" w:rsidP="007567DA">
                                  <w:pPr>
                                    <w:jc w:val="center"/>
                                    <w:rPr>
                                      <w:rFonts w:ascii="Calibri" w:hAnsi="Calibri" w:cs="Calibri"/>
                                      <w:sz w:val="18"/>
                                      <w:szCs w:val="18"/>
                                      <w:lang w:val="en-US"/>
                                    </w:rPr>
                                  </w:pPr>
                                  <w:r w:rsidRPr="00CD6291">
                                    <w:rPr>
                                      <w:rFonts w:ascii="Calibri" w:hAnsi="Calibri" w:cs="Calibri"/>
                                      <w:sz w:val="18"/>
                                      <w:szCs w:val="18"/>
                                      <w:lang w:val="en-US"/>
                                    </w:rPr>
                                    <w:t>No</w:t>
                                  </w:r>
                                </w:p>
                              </w:txbxContent>
                            </wps:txbx>
                            <wps:bodyPr rot="0" vert="horz" wrap="square" lIns="91440" tIns="45720" rIns="91440" bIns="45720" anchor="t" anchorCtr="0">
                              <a:noAutofit/>
                            </wps:bodyPr>
                          </wps:wsp>
                          <wps:wsp>
                            <wps:cNvPr id="321" name="Straight Connector 314"/>
                            <wps:cNvCnPr/>
                            <wps:spPr>
                              <a:xfrm>
                                <a:off x="190500" y="0"/>
                                <a:ext cx="0" cy="123825"/>
                              </a:xfrm>
                              <a:prstGeom prst="line">
                                <a:avLst/>
                              </a:prstGeom>
                              <a:noFill/>
                              <a:ln w="9525" cap="flat" cmpd="sng" algn="ctr">
                                <a:solidFill>
                                  <a:sysClr val="windowText" lastClr="000000"/>
                                </a:solidFill>
                                <a:prstDash val="solid"/>
                              </a:ln>
                              <a:effectLst/>
                            </wps:spPr>
                            <wps:bodyPr/>
                          </wps:wsp>
                          <wps:wsp>
                            <wps:cNvPr id="322" name="Straight Arrow Connector 315"/>
                            <wps:cNvCnPr/>
                            <wps:spPr>
                              <a:xfrm>
                                <a:off x="190500" y="352425"/>
                                <a:ext cx="0" cy="114300"/>
                              </a:xfrm>
                              <a:prstGeom prst="straightConnector1">
                                <a:avLst/>
                              </a:prstGeom>
                              <a:noFill/>
                              <a:ln w="9525" cap="flat" cmpd="sng" algn="ctr">
                                <a:solidFill>
                                  <a:sysClr val="windowText" lastClr="000000"/>
                                </a:solidFill>
                                <a:prstDash val="solid"/>
                                <a:tailEnd type="arrow"/>
                              </a:ln>
                              <a:effectLst/>
                            </wps:spPr>
                            <wps:bodyPr/>
                          </wps:wsp>
                        </wpg:grpSp>
                        <wpg:grpSp>
                          <wpg:cNvPr id="323" name="Group 316"/>
                          <wpg:cNvGrpSpPr/>
                          <wpg:grpSpPr>
                            <a:xfrm>
                              <a:off x="742950" y="3609975"/>
                              <a:ext cx="361950" cy="466725"/>
                              <a:chOff x="0" y="0"/>
                              <a:chExt cx="361950" cy="466725"/>
                            </a:xfrm>
                          </wpg:grpSpPr>
                          <wps:wsp>
                            <wps:cNvPr id="324" name="Text Box 2"/>
                            <wps:cNvSpPr txBox="1">
                              <a:spLocks noChangeArrowheads="1"/>
                            </wps:cNvSpPr>
                            <wps:spPr bwMode="auto">
                              <a:xfrm>
                                <a:off x="0" y="123825"/>
                                <a:ext cx="361950" cy="228600"/>
                              </a:xfrm>
                              <a:prstGeom prst="rect">
                                <a:avLst/>
                              </a:prstGeom>
                              <a:solidFill>
                                <a:srgbClr val="FFFFFF"/>
                              </a:solidFill>
                              <a:ln w="9525">
                                <a:solidFill>
                                  <a:srgbClr val="000000"/>
                                </a:solidFill>
                                <a:miter lim="800000"/>
                                <a:headEnd/>
                                <a:tailEnd/>
                              </a:ln>
                            </wps:spPr>
                            <wps:txbx>
                              <w:txbxContent>
                                <w:p w14:paraId="753D2B66" w14:textId="77777777" w:rsidR="007567DA" w:rsidRPr="00CD6291" w:rsidRDefault="007567DA" w:rsidP="007567DA">
                                  <w:pPr>
                                    <w:jc w:val="center"/>
                                    <w:rPr>
                                      <w:rFonts w:ascii="Calibri" w:hAnsi="Calibri" w:cs="Calibri"/>
                                      <w:sz w:val="18"/>
                                      <w:szCs w:val="18"/>
                                      <w:lang w:val="en-US"/>
                                    </w:rPr>
                                  </w:pPr>
                                  <w:r w:rsidRPr="00CD6291">
                                    <w:rPr>
                                      <w:rFonts w:ascii="Calibri" w:hAnsi="Calibri" w:cs="Calibri"/>
                                      <w:sz w:val="18"/>
                                      <w:szCs w:val="18"/>
                                      <w:lang w:val="en-US"/>
                                    </w:rPr>
                                    <w:t>No</w:t>
                                  </w:r>
                                </w:p>
                              </w:txbxContent>
                            </wps:txbx>
                            <wps:bodyPr rot="0" vert="horz" wrap="square" lIns="91440" tIns="45720" rIns="91440" bIns="45720" anchor="t" anchorCtr="0">
                              <a:noAutofit/>
                            </wps:bodyPr>
                          </wps:wsp>
                          <wps:wsp>
                            <wps:cNvPr id="325" name="Straight Connector 318"/>
                            <wps:cNvCnPr/>
                            <wps:spPr>
                              <a:xfrm>
                                <a:off x="190500" y="0"/>
                                <a:ext cx="0" cy="123825"/>
                              </a:xfrm>
                              <a:prstGeom prst="line">
                                <a:avLst/>
                              </a:prstGeom>
                              <a:noFill/>
                              <a:ln w="9525" cap="flat" cmpd="sng" algn="ctr">
                                <a:solidFill>
                                  <a:sysClr val="windowText" lastClr="000000"/>
                                </a:solidFill>
                                <a:prstDash val="solid"/>
                              </a:ln>
                              <a:effectLst/>
                            </wps:spPr>
                            <wps:bodyPr/>
                          </wps:wsp>
                          <wps:wsp>
                            <wps:cNvPr id="326" name="Straight Arrow Connector 319"/>
                            <wps:cNvCnPr/>
                            <wps:spPr>
                              <a:xfrm>
                                <a:off x="190500" y="352425"/>
                                <a:ext cx="0" cy="114300"/>
                              </a:xfrm>
                              <a:prstGeom prst="straightConnector1">
                                <a:avLst/>
                              </a:prstGeom>
                              <a:noFill/>
                              <a:ln w="9525" cap="flat" cmpd="sng" algn="ctr">
                                <a:solidFill>
                                  <a:sysClr val="windowText" lastClr="000000"/>
                                </a:solidFill>
                                <a:prstDash val="solid"/>
                                <a:tailEnd type="arrow"/>
                              </a:ln>
                              <a:effectLst/>
                            </wps:spPr>
                            <wps:bodyPr/>
                          </wps:wsp>
                        </wpg:grpSp>
                        <wpg:grpSp>
                          <wpg:cNvPr id="327" name="Group 320"/>
                          <wpg:cNvGrpSpPr/>
                          <wpg:grpSpPr>
                            <a:xfrm>
                              <a:off x="742950" y="4981575"/>
                              <a:ext cx="361950" cy="466725"/>
                              <a:chOff x="0" y="0"/>
                              <a:chExt cx="361950" cy="466725"/>
                            </a:xfrm>
                          </wpg:grpSpPr>
                          <wps:wsp>
                            <wps:cNvPr id="328" name="Text Box 2"/>
                            <wps:cNvSpPr txBox="1">
                              <a:spLocks noChangeArrowheads="1"/>
                            </wps:cNvSpPr>
                            <wps:spPr bwMode="auto">
                              <a:xfrm>
                                <a:off x="0" y="123825"/>
                                <a:ext cx="361950" cy="228600"/>
                              </a:xfrm>
                              <a:prstGeom prst="rect">
                                <a:avLst/>
                              </a:prstGeom>
                              <a:solidFill>
                                <a:srgbClr val="FFFFFF"/>
                              </a:solidFill>
                              <a:ln w="9525">
                                <a:solidFill>
                                  <a:srgbClr val="000000"/>
                                </a:solidFill>
                                <a:miter lim="800000"/>
                                <a:headEnd/>
                                <a:tailEnd/>
                              </a:ln>
                            </wps:spPr>
                            <wps:txbx>
                              <w:txbxContent>
                                <w:p w14:paraId="46B6CEDB" w14:textId="77777777" w:rsidR="007567DA" w:rsidRPr="00CD6291" w:rsidRDefault="007567DA" w:rsidP="007567DA">
                                  <w:pPr>
                                    <w:jc w:val="center"/>
                                    <w:rPr>
                                      <w:rFonts w:ascii="Calibri" w:hAnsi="Calibri" w:cs="Calibri"/>
                                      <w:sz w:val="18"/>
                                      <w:szCs w:val="18"/>
                                      <w:lang w:val="en-US"/>
                                    </w:rPr>
                                  </w:pPr>
                                  <w:r w:rsidRPr="00CD6291">
                                    <w:rPr>
                                      <w:rFonts w:ascii="Calibri" w:hAnsi="Calibri" w:cs="Calibri"/>
                                      <w:sz w:val="18"/>
                                      <w:szCs w:val="18"/>
                                      <w:lang w:val="en-US"/>
                                    </w:rPr>
                                    <w:t>No</w:t>
                                  </w:r>
                                </w:p>
                              </w:txbxContent>
                            </wps:txbx>
                            <wps:bodyPr rot="0" vert="horz" wrap="square" lIns="91440" tIns="45720" rIns="91440" bIns="45720" anchor="t" anchorCtr="0">
                              <a:noAutofit/>
                            </wps:bodyPr>
                          </wps:wsp>
                          <wps:wsp>
                            <wps:cNvPr id="331" name="Straight Connector 322"/>
                            <wps:cNvCnPr/>
                            <wps:spPr>
                              <a:xfrm>
                                <a:off x="190500" y="0"/>
                                <a:ext cx="0" cy="123825"/>
                              </a:xfrm>
                              <a:prstGeom prst="line">
                                <a:avLst/>
                              </a:prstGeom>
                              <a:noFill/>
                              <a:ln w="9525" cap="flat" cmpd="sng" algn="ctr">
                                <a:solidFill>
                                  <a:sysClr val="windowText" lastClr="000000"/>
                                </a:solidFill>
                                <a:prstDash val="solid"/>
                              </a:ln>
                              <a:effectLst/>
                            </wps:spPr>
                            <wps:bodyPr/>
                          </wps:wsp>
                          <wps:wsp>
                            <wps:cNvPr id="332" name="Straight Arrow Connector 323"/>
                            <wps:cNvCnPr/>
                            <wps:spPr>
                              <a:xfrm>
                                <a:off x="190500" y="352425"/>
                                <a:ext cx="0" cy="114300"/>
                              </a:xfrm>
                              <a:prstGeom prst="straightConnector1">
                                <a:avLst/>
                              </a:prstGeom>
                              <a:noFill/>
                              <a:ln w="9525" cap="flat" cmpd="sng" algn="ctr">
                                <a:solidFill>
                                  <a:sysClr val="windowText" lastClr="000000"/>
                                </a:solidFill>
                                <a:prstDash val="solid"/>
                                <a:tailEnd type="arrow"/>
                              </a:ln>
                              <a:effectLst/>
                            </wps:spPr>
                            <wps:bodyPr/>
                          </wps:wsp>
                        </wpg:grpSp>
                        <wpg:grpSp>
                          <wpg:cNvPr id="333" name="Group 324"/>
                          <wpg:cNvGrpSpPr/>
                          <wpg:grpSpPr>
                            <a:xfrm>
                              <a:off x="742950" y="6496050"/>
                              <a:ext cx="361950" cy="466725"/>
                              <a:chOff x="0" y="0"/>
                              <a:chExt cx="361950" cy="466725"/>
                            </a:xfrm>
                          </wpg:grpSpPr>
                          <wps:wsp>
                            <wps:cNvPr id="334" name="Text Box 2"/>
                            <wps:cNvSpPr txBox="1">
                              <a:spLocks noChangeArrowheads="1"/>
                            </wps:cNvSpPr>
                            <wps:spPr bwMode="auto">
                              <a:xfrm>
                                <a:off x="0" y="123825"/>
                                <a:ext cx="361950" cy="228600"/>
                              </a:xfrm>
                              <a:prstGeom prst="rect">
                                <a:avLst/>
                              </a:prstGeom>
                              <a:solidFill>
                                <a:srgbClr val="FFFFFF"/>
                              </a:solidFill>
                              <a:ln w="9525">
                                <a:solidFill>
                                  <a:srgbClr val="000000"/>
                                </a:solidFill>
                                <a:miter lim="800000"/>
                                <a:headEnd/>
                                <a:tailEnd/>
                              </a:ln>
                            </wps:spPr>
                            <wps:txbx>
                              <w:txbxContent>
                                <w:p w14:paraId="6E2A897D" w14:textId="77777777" w:rsidR="007567DA" w:rsidRPr="00CD6291" w:rsidRDefault="007567DA" w:rsidP="007567DA">
                                  <w:pPr>
                                    <w:jc w:val="center"/>
                                    <w:rPr>
                                      <w:rFonts w:ascii="Calibri" w:hAnsi="Calibri" w:cs="Calibri"/>
                                      <w:sz w:val="18"/>
                                      <w:szCs w:val="18"/>
                                      <w:lang w:val="en-US"/>
                                    </w:rPr>
                                  </w:pPr>
                                  <w:r w:rsidRPr="00CD6291">
                                    <w:rPr>
                                      <w:rFonts w:ascii="Calibri" w:hAnsi="Calibri" w:cs="Calibri"/>
                                      <w:sz w:val="18"/>
                                      <w:szCs w:val="18"/>
                                      <w:lang w:val="en-US"/>
                                    </w:rPr>
                                    <w:t>No</w:t>
                                  </w:r>
                                </w:p>
                              </w:txbxContent>
                            </wps:txbx>
                            <wps:bodyPr rot="0" vert="horz" wrap="square" lIns="91440" tIns="45720" rIns="91440" bIns="45720" anchor="t" anchorCtr="0">
                              <a:noAutofit/>
                            </wps:bodyPr>
                          </wps:wsp>
                          <wps:wsp>
                            <wps:cNvPr id="335" name="Straight Connector 326"/>
                            <wps:cNvCnPr/>
                            <wps:spPr>
                              <a:xfrm>
                                <a:off x="190500" y="0"/>
                                <a:ext cx="0" cy="123825"/>
                              </a:xfrm>
                              <a:prstGeom prst="line">
                                <a:avLst/>
                              </a:prstGeom>
                              <a:noFill/>
                              <a:ln w="9525" cap="flat" cmpd="sng" algn="ctr">
                                <a:solidFill>
                                  <a:sysClr val="windowText" lastClr="000000"/>
                                </a:solidFill>
                                <a:prstDash val="solid"/>
                              </a:ln>
                              <a:effectLst/>
                            </wps:spPr>
                            <wps:bodyPr/>
                          </wps:wsp>
                          <wps:wsp>
                            <wps:cNvPr id="336" name="Straight Arrow Connector 327"/>
                            <wps:cNvCnPr/>
                            <wps:spPr>
                              <a:xfrm>
                                <a:off x="190500" y="352425"/>
                                <a:ext cx="0" cy="114300"/>
                              </a:xfrm>
                              <a:prstGeom prst="straightConnector1">
                                <a:avLst/>
                              </a:prstGeom>
                              <a:noFill/>
                              <a:ln w="9525" cap="flat" cmpd="sng" algn="ctr">
                                <a:solidFill>
                                  <a:sysClr val="windowText" lastClr="000000"/>
                                </a:solidFill>
                                <a:prstDash val="solid"/>
                                <a:tailEnd type="arrow"/>
                              </a:ln>
                              <a:effectLst/>
                            </wps:spPr>
                            <wps:bodyPr/>
                          </wps:wsp>
                        </wpg:grpSp>
                        <wps:wsp>
                          <wps:cNvPr id="337" name="Text Box 2"/>
                          <wps:cNvSpPr txBox="1">
                            <a:spLocks noChangeArrowheads="1"/>
                          </wps:cNvSpPr>
                          <wps:spPr bwMode="auto">
                            <a:xfrm>
                              <a:off x="0" y="6962775"/>
                              <a:ext cx="2124075" cy="476250"/>
                            </a:xfrm>
                            <a:prstGeom prst="rect">
                              <a:avLst/>
                            </a:prstGeom>
                            <a:noFill/>
                            <a:ln w="28575" cap="sq">
                              <a:solidFill>
                                <a:srgbClr val="FF0000"/>
                              </a:solidFill>
                              <a:round/>
                              <a:headEnd/>
                              <a:tailEnd/>
                            </a:ln>
                          </wps:spPr>
                          <wps:txbx>
                            <w:txbxContent>
                              <w:p w14:paraId="70E969C2" w14:textId="77777777" w:rsidR="007567DA" w:rsidRPr="00CD6291" w:rsidRDefault="007567DA" w:rsidP="007567DA">
                                <w:pPr>
                                  <w:jc w:val="center"/>
                                  <w:rPr>
                                    <w:rFonts w:ascii="Calibri" w:hAnsi="Calibri" w:cs="Calibri"/>
                                    <w:sz w:val="20"/>
                                    <w:szCs w:val="20"/>
                                    <w:lang w:val="en-US"/>
                                  </w:rPr>
                                </w:pPr>
                                <w:r w:rsidRPr="00CD6291">
                                  <w:rPr>
                                    <w:rFonts w:ascii="Calibri" w:hAnsi="Calibri" w:cs="Calibri"/>
                                    <w:sz w:val="20"/>
                                    <w:szCs w:val="20"/>
                                    <w:lang w:val="en-US"/>
                                  </w:rPr>
                                  <w:t>Call police using 101 or 999 (see panel below for further information</w:t>
                                </w:r>
                              </w:p>
                            </w:txbxContent>
                          </wps:txbx>
                          <wps:bodyPr rot="0" vert="horz" wrap="square" lIns="91440" tIns="45720" rIns="91440" bIns="45720" anchor="t" anchorCtr="0">
                            <a:noAutofit/>
                          </wps:bodyPr>
                        </wps:wsp>
                      </wpg:grpSp>
                    </wpg:wgp>
                  </a:graphicData>
                </a:graphic>
                <wp14:sizeRelH relativeFrom="page">
                  <wp14:pctWidth>0</wp14:pctWidth>
                </wp14:sizeRelH>
                <wp14:sizeRelV relativeFrom="page">
                  <wp14:pctHeight>0</wp14:pctHeight>
                </wp14:sizeRelV>
              </wp:anchor>
            </w:drawing>
          </mc:Choice>
          <mc:Fallback>
            <w:pict>
              <v:group w14:anchorId="46F7CD4D" id="Group 330" o:spid="_x0000_s1026" style="position:absolute;margin-left:-19.75pt;margin-top:15.75pt;width:493.8pt;height:657.45pt;z-index:-251657216" coordsize="63722,8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">
                <v:shapetype id="_x0000_t202" coordsize="21600,21600" o:spt="202" path="m,l,21600r21600,l21600,xe">
                  <v:stroke joinstyle="miter"/>
                  <v:path gradientshapeok="t" o:connecttype="rect"/>
                </v:shapetype>
                <v:shape id="Text Box 2" o:spid="_x0000_s1027" type="#_x0000_t202" style="position:absolute;left:8286;width:45340;height:6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" stroked="f">
                  <v:textbox style="mso-fit-shape-to-text:t">
                    <w:txbxContent>
                      <w:p w14:paraId="3A8997E4" w14:textId="77777777" w:rsidR="007567DA" w:rsidRDefault="007567DA" w:rsidP="007567DA">
                        <w:pPr>
                          <w:jc w:val="center"/>
                          <w:rPr>
                            <w:b/>
                            <w:sz w:val="24"/>
                            <w:szCs w:val="24"/>
                            <w:lang w:val="en-US"/>
                          </w:rPr>
                        </w:pPr>
                        <w:r>
                          <w:rPr>
                            <w:b/>
                            <w:sz w:val="24"/>
                            <w:szCs w:val="24"/>
                            <w:lang w:val="en-US"/>
                          </w:rPr>
                          <w:t>USE OF LONE WORKER DEVICE</w:t>
                        </w:r>
                      </w:p>
                      <w:p w14:paraId="4B94E97B" w14:textId="77777777" w:rsidR="007567DA" w:rsidRPr="00EA2158" w:rsidRDefault="007567DA" w:rsidP="007567DA">
                        <w:pPr>
                          <w:jc w:val="center"/>
                          <w:rPr>
                            <w:b/>
                            <w:sz w:val="24"/>
                            <w:szCs w:val="24"/>
                            <w:lang w:val="en-US"/>
                          </w:rPr>
                        </w:pPr>
                        <w:r>
                          <w:rPr>
                            <w:b/>
                            <w:sz w:val="24"/>
                            <w:szCs w:val="24"/>
                            <w:lang w:val="en-US"/>
                          </w:rPr>
                          <w:t xml:space="preserve">Advice to </w:t>
                        </w:r>
                        <w:bookmarkStart w:id="1" w:name="_Hlk190253513"/>
                        <w:r>
                          <w:rPr>
                            <w:b/>
                            <w:sz w:val="24"/>
                            <w:szCs w:val="24"/>
                            <w:lang w:val="en-US"/>
                          </w:rPr>
                          <w:t xml:space="preserve">monitoring </w:t>
                        </w:r>
                        <w:proofErr w:type="spellStart"/>
                        <w:r>
                          <w:rPr>
                            <w:b/>
                            <w:sz w:val="24"/>
                            <w:szCs w:val="24"/>
                            <w:lang w:val="en-US"/>
                          </w:rPr>
                          <w:t>centre</w:t>
                        </w:r>
                        <w:bookmarkEnd w:id="1"/>
                        <w:proofErr w:type="spellEnd"/>
                        <w:r>
                          <w:rPr>
                            <w:b/>
                            <w:sz w:val="24"/>
                            <w:szCs w:val="24"/>
                            <w:lang w:val="en-US"/>
                          </w:rPr>
                          <w:t xml:space="preserve"> operators on when, and when not, to use the URN</w:t>
                        </w:r>
                      </w:p>
                    </w:txbxContent>
                  </v:textbox>
                </v:shape>
                <v:group id="Group 4" o:spid="_x0000_s1028" style="position:absolute;left:35433;top:9239;width:28289;height:67437" coordsize="28289,6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Text Box 2" o:spid="_x0000_s1029" type="#_x0000_t202" style="position:absolute;width:28289;height:25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14:paraId="2ACE03DA" w14:textId="77777777" w:rsidR="007567DA" w:rsidRPr="00CD6291" w:rsidRDefault="007567DA" w:rsidP="007567DA">
                          <w:pPr>
                            <w:rPr>
                              <w:rFonts w:ascii="Calibri" w:hAnsi="Calibri" w:cs="Calibri"/>
                              <w:b/>
                              <w:sz w:val="20"/>
                              <w:szCs w:val="20"/>
                              <w:lang w:val="en-US"/>
                            </w:rPr>
                          </w:pPr>
                          <w:r w:rsidRPr="00CD6291">
                            <w:rPr>
                              <w:rFonts w:ascii="Calibri" w:hAnsi="Calibri" w:cs="Calibri"/>
                              <w:b/>
                              <w:sz w:val="20"/>
                              <w:szCs w:val="20"/>
                              <w:lang w:val="en-US"/>
                            </w:rPr>
                            <w:t xml:space="preserve">This note gives guidance to </w:t>
                          </w:r>
                          <w:r w:rsidRPr="00B74ABF">
                            <w:rPr>
                              <w:rFonts w:ascii="Calibri" w:hAnsi="Calibri" w:cs="Calibri"/>
                              <w:b/>
                              <w:sz w:val="20"/>
                              <w:szCs w:val="20"/>
                              <w:lang w:val="en-US"/>
                            </w:rPr>
                            <w:t xml:space="preserve">monitoring </w:t>
                          </w:r>
                          <w:proofErr w:type="spellStart"/>
                          <w:r w:rsidRPr="00B74ABF">
                            <w:rPr>
                              <w:rFonts w:ascii="Calibri" w:hAnsi="Calibri" w:cs="Calibri"/>
                              <w:b/>
                              <w:sz w:val="20"/>
                              <w:szCs w:val="20"/>
                              <w:lang w:val="en-US"/>
                            </w:rPr>
                            <w:t>centre</w:t>
                          </w:r>
                          <w:proofErr w:type="spellEnd"/>
                          <w:r w:rsidRPr="00CD6291">
                            <w:rPr>
                              <w:rFonts w:ascii="Calibri" w:hAnsi="Calibri" w:cs="Calibri"/>
                              <w:b/>
                              <w:sz w:val="20"/>
                              <w:szCs w:val="20"/>
                              <w:lang w:val="en-US"/>
                            </w:rPr>
                            <w:t xml:space="preserve"> operators monitoring lone worker alarms</w:t>
                          </w:r>
                        </w:p>
                        <w:p w14:paraId="3C7698D0" w14:textId="77777777" w:rsidR="007567DA" w:rsidRPr="00CD6291" w:rsidRDefault="007567DA" w:rsidP="007567DA">
                          <w:pPr>
                            <w:rPr>
                              <w:rFonts w:ascii="Calibri" w:hAnsi="Calibri" w:cs="Calibri"/>
                              <w:sz w:val="18"/>
                              <w:szCs w:val="18"/>
                              <w:lang w:val="en-US"/>
                            </w:rPr>
                          </w:pPr>
                        </w:p>
                        <w:p w14:paraId="2CD13C81"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In principle, the lone worker URN can be used in situations when there is risk to the lone worker, but not if there is no direct or indirect threat to the lone worker</w:t>
                          </w:r>
                        </w:p>
                        <w:p w14:paraId="720AEBA4" w14:textId="77777777" w:rsidR="007567DA" w:rsidRPr="00CD6291" w:rsidRDefault="007567DA" w:rsidP="007567DA">
                          <w:pPr>
                            <w:rPr>
                              <w:rFonts w:ascii="Calibri" w:hAnsi="Calibri" w:cs="Calibri"/>
                              <w:sz w:val="18"/>
                              <w:szCs w:val="18"/>
                              <w:lang w:val="en-US"/>
                            </w:rPr>
                          </w:pPr>
                        </w:p>
                        <w:p w14:paraId="27FED70F"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It also gives information to suppliers and customers to clarify the difference between requesting police response form a Lone Worker Device (LWD) and when a phone call to the police is more appropriate</w:t>
                          </w:r>
                        </w:p>
                        <w:p w14:paraId="768D2440" w14:textId="77777777" w:rsidR="007567DA" w:rsidRPr="00CD6291" w:rsidRDefault="007567DA" w:rsidP="007567DA">
                          <w:pPr>
                            <w:rPr>
                              <w:rFonts w:ascii="Calibri" w:hAnsi="Calibri" w:cs="Calibri"/>
                              <w:sz w:val="18"/>
                              <w:szCs w:val="18"/>
                              <w:lang w:val="en-US"/>
                            </w:rPr>
                          </w:pPr>
                        </w:p>
                        <w:p w14:paraId="1FB4A83C"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A ‘fixed site’ is defined as the customer’s site, where the LWD does not normally leave the premises</w:t>
                          </w:r>
                        </w:p>
                        <w:p w14:paraId="70A6B85F" w14:textId="77777777" w:rsidR="007567DA" w:rsidRPr="00CD6291" w:rsidRDefault="007567DA" w:rsidP="007567DA">
                          <w:pPr>
                            <w:rPr>
                              <w:rFonts w:ascii="Calibri" w:hAnsi="Calibri" w:cs="Calibri"/>
                              <w:sz w:val="18"/>
                              <w:szCs w:val="18"/>
                              <w:lang w:val="en-US"/>
                            </w:rPr>
                          </w:pPr>
                        </w:p>
                        <w:p w14:paraId="46FC05A7"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All URN calls should have a confirmed location</w:t>
                          </w:r>
                        </w:p>
                      </w:txbxContent>
                    </v:textbox>
                  </v:shape>
                  <v:shape id="Text Box 2" o:spid="_x0000_s1030" type="#_x0000_t202" style="position:absolute;top:28765;width:28289;height:17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">
                    <v:textbox>
                      <w:txbxContent>
                        <w:p w14:paraId="4D71BC4C"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 xml:space="preserve">Serious criminal offence at a fixed site </w:t>
                          </w:r>
                          <w:r w:rsidRPr="00CD6291">
                            <w:rPr>
                              <w:rFonts w:ascii="Calibri" w:hAnsi="Calibri" w:cs="Calibri"/>
                              <w:b/>
                              <w:sz w:val="18"/>
                              <w:szCs w:val="18"/>
                              <w:lang w:val="en-US"/>
                            </w:rPr>
                            <w:t xml:space="preserve">does </w:t>
                          </w:r>
                          <w:r w:rsidRPr="00CD6291">
                            <w:rPr>
                              <w:rFonts w:ascii="Calibri" w:hAnsi="Calibri" w:cs="Calibri"/>
                              <w:sz w:val="18"/>
                              <w:szCs w:val="18"/>
                              <w:lang w:val="en-US"/>
                            </w:rPr>
                            <w:t>include:</w:t>
                          </w:r>
                        </w:p>
                        <w:p w14:paraId="1F518747" w14:textId="77777777" w:rsidR="007567DA" w:rsidRPr="00CD6291" w:rsidRDefault="007567DA" w:rsidP="007567DA">
                          <w:pPr>
                            <w:rPr>
                              <w:rFonts w:ascii="Calibri" w:hAnsi="Calibri" w:cs="Calibri"/>
                              <w:sz w:val="18"/>
                              <w:szCs w:val="18"/>
                              <w:lang w:val="en-US"/>
                            </w:rPr>
                          </w:pPr>
                        </w:p>
                        <w:p w14:paraId="15BF7634" w14:textId="77777777" w:rsidR="007567DA" w:rsidRPr="00CD6291" w:rsidRDefault="007567DA" w:rsidP="007567DA">
                          <w:pPr>
                            <w:pStyle w:val="ListParagraph"/>
                            <w:numPr>
                              <w:ilvl w:val="0"/>
                              <w:numId w:val="36"/>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Serious threats being made to assault anyone at the site</w:t>
                          </w:r>
                        </w:p>
                        <w:p w14:paraId="6D266056" w14:textId="77777777" w:rsidR="007567DA" w:rsidRPr="00CD6291" w:rsidRDefault="007567DA" w:rsidP="007567DA">
                          <w:pPr>
                            <w:pStyle w:val="ListParagraph"/>
                            <w:numPr>
                              <w:ilvl w:val="0"/>
                              <w:numId w:val="36"/>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Threatening, abusive words or behavior causing fear and distress to staff or members of the public (i.e. malicious/aggravated verbal abuse)</w:t>
                          </w:r>
                        </w:p>
                        <w:p w14:paraId="744AACF7" w14:textId="77777777" w:rsidR="007567DA" w:rsidRPr="00CD6291" w:rsidRDefault="007567DA" w:rsidP="007567DA">
                          <w:pPr>
                            <w:pStyle w:val="ListParagraph"/>
                            <w:numPr>
                              <w:ilvl w:val="0"/>
                              <w:numId w:val="36"/>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Such situations which may apply to others at the site and which may subsequently affect the lone worker</w:t>
                          </w:r>
                        </w:p>
                      </w:txbxContent>
                    </v:textbox>
                  </v:shape>
                  <v:shape id="Text Box 3" o:spid="_x0000_s1031" type="#_x0000_t202" style="position:absolute;top:49053;width:28289;height:18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14:paraId="6FDA64F5"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 xml:space="preserve">Serious criminal offence at a fixed site </w:t>
                          </w:r>
                          <w:r w:rsidRPr="00CD6291">
                            <w:rPr>
                              <w:rFonts w:ascii="Calibri" w:hAnsi="Calibri" w:cs="Calibri"/>
                              <w:b/>
                              <w:sz w:val="18"/>
                              <w:szCs w:val="18"/>
                              <w:lang w:val="en-US"/>
                            </w:rPr>
                            <w:t xml:space="preserve">does not </w:t>
                          </w:r>
                          <w:r w:rsidRPr="00CD6291">
                            <w:rPr>
                              <w:rFonts w:ascii="Calibri" w:hAnsi="Calibri" w:cs="Calibri"/>
                              <w:sz w:val="18"/>
                              <w:szCs w:val="18"/>
                              <w:lang w:val="en-US"/>
                            </w:rPr>
                            <w:t>include non-emergency situations, including:</w:t>
                          </w:r>
                        </w:p>
                        <w:p w14:paraId="285FF421" w14:textId="77777777" w:rsidR="007567DA" w:rsidRPr="00CD6291" w:rsidRDefault="007567DA" w:rsidP="007567DA">
                          <w:pPr>
                            <w:rPr>
                              <w:rFonts w:ascii="Calibri" w:hAnsi="Calibri" w:cs="Calibri"/>
                              <w:sz w:val="18"/>
                              <w:szCs w:val="18"/>
                              <w:lang w:val="en-US"/>
                            </w:rPr>
                          </w:pPr>
                        </w:p>
                        <w:p w14:paraId="042569D6" w14:textId="77777777" w:rsidR="007567DA" w:rsidRPr="00CD6291" w:rsidRDefault="007567DA" w:rsidP="007567DA">
                          <w:pPr>
                            <w:pStyle w:val="ListParagraph"/>
                            <w:numPr>
                              <w:ilvl w:val="0"/>
                              <w:numId w:val="36"/>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Shoplifting (call 101)</w:t>
                          </w:r>
                        </w:p>
                        <w:p w14:paraId="2A59F409" w14:textId="77777777" w:rsidR="007567DA" w:rsidRPr="00CD6291" w:rsidRDefault="007567DA" w:rsidP="007567DA">
                          <w:pPr>
                            <w:pStyle w:val="ListParagraph"/>
                            <w:numPr>
                              <w:ilvl w:val="0"/>
                              <w:numId w:val="36"/>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Disputes arising from customer complaints (call 101)</w:t>
                          </w:r>
                        </w:p>
                        <w:p w14:paraId="57F3C713" w14:textId="77777777" w:rsidR="007567DA" w:rsidRPr="00CD6291" w:rsidRDefault="007567DA" w:rsidP="007567DA">
                          <w:pPr>
                            <w:pStyle w:val="ListParagraph"/>
                            <w:numPr>
                              <w:ilvl w:val="0"/>
                              <w:numId w:val="36"/>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Forecourt drive-offs (call 101)</w:t>
                          </w:r>
                        </w:p>
                        <w:p w14:paraId="3E28FA85" w14:textId="77777777" w:rsidR="007567DA" w:rsidRPr="00CD6291" w:rsidRDefault="007567DA" w:rsidP="007567DA">
                          <w:pPr>
                            <w:pStyle w:val="ListParagraph"/>
                            <w:numPr>
                              <w:ilvl w:val="0"/>
                              <w:numId w:val="36"/>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Noisy parties in hotel rooms (call 101)</w:t>
                          </w:r>
                        </w:p>
                        <w:p w14:paraId="451F9942"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(see panel below for expanded list and which number to call in such situations)</w:t>
                          </w:r>
                        </w:p>
                      </w:txbxContent>
                    </v:textbox>
                  </v:shape>
                </v:group>
                <v:group id="Group 329" o:spid="_x0000_s1032" style="position:absolute;top:8763;width:32289;height:74390" coordsize="32289,74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group id="Group 303" o:spid="_x0000_s1033" style="position:absolute;left:2762;width:29527;height:9144" coordsize="2952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group id="Group 22" o:spid="_x0000_s1034" style="position:absolute;width:13144;height:9144" coordsize="13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Text Box 2" o:spid="_x0000_s1035" type="#_x0000_t202" style="position:absolute;top:476;width:13144;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684743C1"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Has</w:t>
                              </w:r>
                            </w:p>
                            <w:p w14:paraId="10FF2798"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the user</w:t>
                              </w:r>
                            </w:p>
                            <w:p w14:paraId="279EBBF3"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or other person at the</w:t>
                              </w:r>
                            </w:p>
                            <w:p w14:paraId="0F9D28EE"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location been</w:t>
                              </w:r>
                            </w:p>
                            <w:p w14:paraId="1B37E929"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harmed?</w:t>
                              </w:r>
                            </w:p>
                          </w:txbxContent>
                        </v:textbox>
                      </v:shape>
                      <v:shapetype id="_x0000_t110" coordsize="21600,21600" o:spt="110" path="m10800,l,10800,10800,21600,21600,10800xe">
                        <v:stroke joinstyle="miter"/>
                        <v:path gradientshapeok="t" o:connecttype="rect" textboxrect="5400,5400,16200,16200"/>
                      </v:shapetype>
                      <v:shape id="Flowchart: Decision 17" o:spid="_x0000_s1036" type="#_x0000_t110" style="position:absolute;width:13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" filled="f" strokecolor="#385d8a" strokeweight="2pt"/>
                    </v:group>
                    <v:shape id="Text Box 2" o:spid="_x0000_s1037" type="#_x0000_t202" style="position:absolute;left:22479;top:2857;width:7048;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" strokecolor="red" strokeweight="2.25pt">
                      <v:stroke joinstyle="round" endcap="round"/>
                      <v:textbox>
                        <w:txbxContent>
                          <w:p w14:paraId="4AF8944C" w14:textId="77777777" w:rsidR="007567DA" w:rsidRPr="00CD6291" w:rsidRDefault="007567DA" w:rsidP="007567DA">
                            <w:pPr>
                              <w:jc w:val="center"/>
                              <w:rPr>
                                <w:rFonts w:ascii="Calibri" w:hAnsi="Calibri" w:cs="Calibri"/>
                                <w:sz w:val="20"/>
                                <w:szCs w:val="20"/>
                                <w:lang w:val="en-US"/>
                              </w:rPr>
                            </w:pPr>
                            <w:r w:rsidRPr="00CD6291">
                              <w:rPr>
                                <w:rFonts w:ascii="Calibri" w:hAnsi="Calibri" w:cs="Calibri"/>
                                <w:sz w:val="20"/>
                                <w:szCs w:val="20"/>
                                <w:lang w:val="en-US"/>
                              </w:rPr>
                              <w:t>URN call</w:t>
                            </w:r>
                          </w:p>
                        </w:txbxContent>
                      </v:textbox>
                    </v:shape>
                    <v:shape id="Text Box 288" o:spid="_x0000_s1038" type="#_x0000_t202" style="position:absolute;left:15621;top:3143;width:428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" fillcolor="window" strokecolor="windowText" strokeweight=".25pt">
                      <v:textbox>
                        <w:txbxContent>
                          <w:p w14:paraId="3D5E0F9C"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Yes</w:t>
                            </w:r>
                          </w:p>
                        </w:txbxContent>
                      </v:textbox>
                    </v:shape>
                    <v:line id="Straight Connector 293" o:spid="_x0000_s1039" style="position:absolute;visibility:visible;mso-wrap-style:square" from="13144,4572" to="15621,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" strokecolor="windowText"/>
                    <v:shapetype id="_x0000_t32" coordsize="21600,21600" o:spt="32" o:oned="t" path="m,l21600,21600e" filled="f">
                      <v:path arrowok="t" fillok="f" o:connecttype="none"/>
                      <o:lock v:ext="edit" shapetype="t"/>
                    </v:shapetype>
                    <v:shape id="Straight Arrow Connector 298" o:spid="_x0000_s1040" type="#_x0000_t32" style="position:absolute;left:19907;top:4572;width:2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" strokecolor="windowText">
                      <v:stroke endarrow="open"/>
                    </v:shape>
                  </v:group>
                  <v:group id="Group 305" o:spid="_x0000_s1041" style="position:absolute;left:2762;top:13811;width:29527;height:8668" coordsize="29527,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group id="Group 23" o:spid="_x0000_s1042" style="position:absolute;width:13144;height:8667" coordsize="13144,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Text Box 2" o:spid="_x0000_s1043" type="#_x0000_t202" style="position:absolute;top:95;width:13144;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" stroked="f">
                        <v:textbox>
                          <w:txbxContent>
                            <w:p w14:paraId="5C89B201"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Is</w:t>
                              </w:r>
                            </w:p>
                            <w:p w14:paraId="297EC481"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the user</w:t>
                              </w:r>
                            </w:p>
                            <w:p w14:paraId="7F45512A"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or other person at the</w:t>
                              </w:r>
                            </w:p>
                            <w:p w14:paraId="2147C354"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location at imminent</w:t>
                              </w:r>
                            </w:p>
                            <w:p w14:paraId="591D25C9"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 xml:space="preserve"> risk of harm?</w:t>
                              </w:r>
                            </w:p>
                          </w:txbxContent>
                        </v:textbox>
                      </v:shape>
                      <v:shape id="Flowchart: Decision 18" o:spid="_x0000_s1044" type="#_x0000_t110" style="position:absolute;width:13144;height:8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" filled="f" strokecolor="#385d8a" strokeweight="2pt"/>
                    </v:group>
                    <v:shape id="Text Box 2" o:spid="_x0000_s1045" type="#_x0000_t202" style="position:absolute;left:22479;top:2381;width:7048;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" strokecolor="red" strokeweight="2.25pt">
                      <v:stroke joinstyle="round" endcap="round"/>
                      <v:textbox>
                        <w:txbxContent>
                          <w:p w14:paraId="4E3F79AB" w14:textId="77777777" w:rsidR="007567DA" w:rsidRPr="00CD6291" w:rsidRDefault="007567DA" w:rsidP="007567DA">
                            <w:pPr>
                              <w:jc w:val="center"/>
                              <w:rPr>
                                <w:rFonts w:ascii="Calibri" w:hAnsi="Calibri" w:cs="Calibri"/>
                                <w:sz w:val="20"/>
                                <w:szCs w:val="20"/>
                                <w:lang w:val="en-US"/>
                              </w:rPr>
                            </w:pPr>
                            <w:r w:rsidRPr="00CD6291">
                              <w:rPr>
                                <w:rFonts w:ascii="Calibri" w:hAnsi="Calibri" w:cs="Calibri"/>
                                <w:sz w:val="20"/>
                                <w:szCs w:val="20"/>
                                <w:lang w:val="en-US"/>
                              </w:rPr>
                              <w:t>URN call</w:t>
                            </w:r>
                          </w:p>
                        </w:txbxContent>
                      </v:textbox>
                    </v:shape>
                    <v:shape id="Text Box 289" o:spid="_x0000_s1046" type="#_x0000_t202" style="position:absolute;left:15621;top:3143;width:428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" fillcolor="window" strokecolor="windowText" strokeweight=".5pt">
                      <v:textbox>
                        <w:txbxContent>
                          <w:p w14:paraId="742B734E"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Yes</w:t>
                            </w:r>
                          </w:p>
                        </w:txbxContent>
                      </v:textbox>
                    </v:shape>
                    <v:line id="Straight Connector 294" o:spid="_x0000_s1047" style="position:absolute;visibility:visible;mso-wrap-style:square" from="13335,4381" to="15621,4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" strokecolor="windowText"/>
                    <v:shape id="Straight Arrow Connector 299" o:spid="_x0000_s1048" type="#_x0000_t32" style="position:absolute;left:19907;top:4381;width:2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" strokecolor="windowText">
                      <v:stroke endarrow="open"/>
                    </v:shape>
                  </v:group>
                  <v:group id="Group 308" o:spid="_x0000_s1049" style="position:absolute;left:2762;top:27146;width:29527;height:8953" coordsize="29527,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">
                    <v:group id="Group 24" o:spid="_x0000_s1050" style="position:absolute;width:13144;height:8953" coordsize="13144,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2" o:spid="_x0000_s1051" type="#_x0000_t202" style="position:absolute;width:13144;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" stroked="f">
                        <v:textbox>
                          <w:txbxContent>
                            <w:p w14:paraId="41F35D8A"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Is</w:t>
                              </w:r>
                            </w:p>
                            <w:p w14:paraId="305847AF"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there a risk</w:t>
                              </w:r>
                            </w:p>
                            <w:p w14:paraId="45C2C22A"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of a serious criminal</w:t>
                              </w:r>
                            </w:p>
                            <w:p w14:paraId="5B9FAAEF"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offence taking place</w:t>
                              </w:r>
                            </w:p>
                            <w:p w14:paraId="176D7F53"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at the location</w:t>
                              </w:r>
                            </w:p>
                            <w:p w14:paraId="5EBA473A"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now?</w:t>
                              </w:r>
                            </w:p>
                          </w:txbxContent>
                        </v:textbox>
                      </v:shape>
                      <v:shape id="Flowchart: Decision 19" o:spid="_x0000_s1052" type="#_x0000_t110" style="position:absolute;width:13144;height:8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" filled="f" strokecolor="#385d8a" strokeweight="2pt"/>
                    </v:group>
                    <v:shape id="Text Box 2" o:spid="_x0000_s1053" type="#_x0000_t202" style="position:absolute;left:22479;top:2476;width:7048;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" strokecolor="red" strokeweight="2.25pt">
                      <v:stroke joinstyle="round" endcap="round"/>
                      <v:textbox>
                        <w:txbxContent>
                          <w:p w14:paraId="2B4B5F21" w14:textId="77777777" w:rsidR="007567DA" w:rsidRPr="00CD6291" w:rsidRDefault="007567DA" w:rsidP="007567DA">
                            <w:pPr>
                              <w:jc w:val="center"/>
                              <w:rPr>
                                <w:rFonts w:ascii="Calibri" w:hAnsi="Calibri" w:cs="Calibri"/>
                                <w:sz w:val="20"/>
                                <w:szCs w:val="20"/>
                                <w:lang w:val="en-US"/>
                              </w:rPr>
                            </w:pPr>
                            <w:r w:rsidRPr="00CD6291">
                              <w:rPr>
                                <w:rFonts w:ascii="Calibri" w:hAnsi="Calibri" w:cs="Calibri"/>
                                <w:sz w:val="20"/>
                                <w:szCs w:val="20"/>
                                <w:lang w:val="en-US"/>
                              </w:rPr>
                              <w:t>URN call</w:t>
                            </w:r>
                          </w:p>
                        </w:txbxContent>
                      </v:textbox>
                    </v:shape>
                    <v:shape id="Text Box 290" o:spid="_x0000_s1054" type="#_x0000_t202" style="position:absolute;left:15621;top:3238;width:428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" fillcolor="window" strokecolor="windowText" strokeweight=".5pt">
                      <v:textbox>
                        <w:txbxContent>
                          <w:p w14:paraId="058D2D6A"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Yes</w:t>
                            </w:r>
                          </w:p>
                        </w:txbxContent>
                      </v:textbox>
                    </v:shape>
                    <v:line id="Straight Connector 295" o:spid="_x0000_s1055" style="position:absolute;visibility:visible;mso-wrap-style:square" from="13335,4667" to="15621,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" strokecolor="windowText"/>
                    <v:shape id="Straight Arrow Connector 300" o:spid="_x0000_s1056" type="#_x0000_t32" style="position:absolute;left:19907;top:4667;width:2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" strokecolor="windowText">
                      <v:stroke endarrow="open"/>
                    </v:shape>
                  </v:group>
                  <v:group id="Group 309" o:spid="_x0000_s1057" style="position:absolute;left:2762;top:40671;width:29527;height:9144" coordsize="2952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group id="Group 25" o:spid="_x0000_s1058" style="position:absolute;width:13144;height:9144" coordsize="13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2" o:spid="_x0000_s1059" type="#_x0000_t202" style="position:absolute;top:476;width:13144;height:8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" stroked="f">
                        <v:textbox>
                          <w:txbxContent>
                            <w:p w14:paraId="1413E65F"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Can</w:t>
                              </w:r>
                            </w:p>
                            <w:p w14:paraId="5A797A17"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the user or</w:t>
                              </w:r>
                            </w:p>
                            <w:p w14:paraId="014DAB50"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colleague give evidence</w:t>
                              </w:r>
                            </w:p>
                            <w:p w14:paraId="1BB1BF35"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of an assault</w:t>
                              </w:r>
                            </w:p>
                            <w:p w14:paraId="0D010F01"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happening</w:t>
                              </w:r>
                            </w:p>
                            <w:p w14:paraId="7CA9418F"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now?</w:t>
                              </w:r>
                            </w:p>
                          </w:txbxContent>
                        </v:textbox>
                      </v:shape>
                      <v:shape id="Flowchart: Decision 20" o:spid="_x0000_s1060" type="#_x0000_t110" style="position:absolute;width:13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" filled="f" strokecolor="#385d8a" strokeweight="2pt"/>
                    </v:group>
                    <v:shape id="Text Box 2" o:spid="_x0000_s1061" type="#_x0000_t202" style="position:absolute;left:22479;top:2190;width:7048;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" strokecolor="red" strokeweight="2.25pt">
                      <v:stroke joinstyle="round" endcap="round"/>
                      <v:textbox>
                        <w:txbxContent>
                          <w:p w14:paraId="0445093F" w14:textId="77777777" w:rsidR="007567DA" w:rsidRPr="00CD6291" w:rsidRDefault="007567DA" w:rsidP="007567DA">
                            <w:pPr>
                              <w:jc w:val="center"/>
                              <w:rPr>
                                <w:rFonts w:ascii="Calibri" w:hAnsi="Calibri" w:cs="Calibri"/>
                                <w:sz w:val="20"/>
                                <w:szCs w:val="20"/>
                                <w:lang w:val="en-US"/>
                              </w:rPr>
                            </w:pPr>
                            <w:r w:rsidRPr="00CD6291">
                              <w:rPr>
                                <w:rFonts w:ascii="Calibri" w:hAnsi="Calibri" w:cs="Calibri"/>
                                <w:sz w:val="20"/>
                                <w:szCs w:val="20"/>
                                <w:lang w:val="en-US"/>
                              </w:rPr>
                              <w:t>URN call</w:t>
                            </w:r>
                          </w:p>
                        </w:txbxContent>
                      </v:textbox>
                    </v:shape>
                    <v:shape id="Text Box 291" o:spid="_x0000_s1062" type="#_x0000_t202" style="position:absolute;left:15621;top:2952;width:428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" fillcolor="window" strokecolor="windowText" strokeweight=".5pt">
                      <v:textbox>
                        <w:txbxContent>
                          <w:p w14:paraId="67805C2C" w14:textId="77777777" w:rsidR="007567DA" w:rsidRPr="00CD6291" w:rsidRDefault="007567DA" w:rsidP="007567DA">
                            <w:pPr>
                              <w:rPr>
                                <w:rFonts w:ascii="Calibri" w:hAnsi="Calibri" w:cs="Calibri"/>
                                <w:sz w:val="18"/>
                                <w:szCs w:val="18"/>
                                <w:lang w:val="en-US"/>
                              </w:rPr>
                            </w:pPr>
                            <w:r w:rsidRPr="00CD6291">
                              <w:rPr>
                                <w:rFonts w:ascii="Calibri" w:hAnsi="Calibri" w:cs="Calibri"/>
                                <w:sz w:val="18"/>
                                <w:szCs w:val="18"/>
                                <w:lang w:val="en-US"/>
                              </w:rPr>
                              <w:t>Yes</w:t>
                            </w:r>
                          </w:p>
                        </w:txbxContent>
                      </v:textbox>
                    </v:shape>
                    <v:line id="Straight Connector 296" o:spid="_x0000_s1063" style="position:absolute;visibility:visible;mso-wrap-style:square" from="13335,4572" to="15621,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" strokecolor="windowText"/>
                    <v:shape id="Straight Arrow Connector 301" o:spid="_x0000_s1064" type="#_x0000_t32" style="position:absolute;left:19907;top:4572;width:2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" strokecolor="windowText">
                      <v:stroke endarrow="open"/>
                    </v:shape>
                  </v:group>
                  <v:group id="Group 311" o:spid="_x0000_s1065" style="position:absolute;left:2476;top:54768;width:29528;height:10192" coordsize="29527,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">
                    <v:group id="Group 26" o:spid="_x0000_s1066" style="position:absolute;width:14287;height:10191" coordsize="14287,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shape id="Text Box 2" o:spid="_x0000_s1067" type="#_x0000_t202" style="position:absolute;top:476;width:14287;height:9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" stroked="f">
                        <v:textbox>
                          <w:txbxContent>
                            <w:p w14:paraId="425CFD38"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Are</w:t>
                              </w:r>
                            </w:p>
                            <w:p w14:paraId="046B2324"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there serious</w:t>
                              </w:r>
                            </w:p>
                            <w:p w14:paraId="1D2FCEBB"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threats of assault or</w:t>
                              </w:r>
                            </w:p>
                            <w:p w14:paraId="4E1AADAE" w14:textId="77777777" w:rsidR="007567DA" w:rsidRPr="00CD6291" w:rsidRDefault="007567DA" w:rsidP="007567DA">
                              <w:pPr>
                                <w:rPr>
                                  <w:rFonts w:ascii="Calibri" w:hAnsi="Calibri" w:cs="Calibri"/>
                                  <w:sz w:val="16"/>
                                  <w:szCs w:val="16"/>
                                  <w:lang w:val="en-US"/>
                                </w:rPr>
                              </w:pPr>
                              <w:r w:rsidRPr="00CD6291">
                                <w:rPr>
                                  <w:rFonts w:ascii="Calibri" w:hAnsi="Calibri" w:cs="Calibri"/>
                                  <w:sz w:val="16"/>
                                  <w:szCs w:val="16"/>
                                  <w:lang w:val="en-US"/>
                                </w:rPr>
                                <w:t xml:space="preserve">    aggravated verbal abuse</w:t>
                              </w:r>
                            </w:p>
                            <w:p w14:paraId="7085CC91"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to anyone at the</w:t>
                              </w:r>
                            </w:p>
                            <w:p w14:paraId="5805C724" w14:textId="77777777" w:rsidR="007567DA" w:rsidRPr="00CD6291" w:rsidRDefault="007567DA" w:rsidP="007567DA">
                              <w:pPr>
                                <w:jc w:val="center"/>
                                <w:rPr>
                                  <w:rFonts w:ascii="Calibri" w:hAnsi="Calibri" w:cs="Calibri"/>
                                  <w:sz w:val="16"/>
                                  <w:szCs w:val="16"/>
                                  <w:lang w:val="en-US"/>
                                </w:rPr>
                              </w:pPr>
                              <w:r w:rsidRPr="00CD6291">
                                <w:rPr>
                                  <w:rFonts w:ascii="Calibri" w:hAnsi="Calibri" w:cs="Calibri"/>
                                  <w:sz w:val="16"/>
                                  <w:szCs w:val="16"/>
                                  <w:lang w:val="en-US"/>
                                </w:rPr>
                                <w:t>premises?</w:t>
                              </w:r>
                            </w:p>
                          </w:txbxContent>
                        </v:textbox>
                      </v:shape>
                      <v:shape id="Flowchart: Decision 21" o:spid="_x0000_s1068" type="#_x0000_t110" style="position:absolute;width:13716;height:10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" filled="f" strokecolor="#385d8a" strokeweight="2pt"/>
                    </v:group>
                    <v:group id="Group 310" o:spid="_x0000_s1069" style="position:absolute;left:13716;top:3524;width:15811;height:3334" coordsize="15811,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">
                      <v:shape id="Text Box 2" o:spid="_x0000_s1070" type="#_x0000_t202" style="position:absolute;left:8763;width:7048;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" strokecolor="red" strokeweight="2.25pt">
                        <v:stroke joinstyle="round" endcap="round"/>
                        <v:textbox>
                          <w:txbxContent>
                            <w:p w14:paraId="70B5A2A4" w14:textId="77777777" w:rsidR="007567DA" w:rsidRPr="00CD6291" w:rsidRDefault="007567DA" w:rsidP="007567DA">
                              <w:pPr>
                                <w:ind w:right="-71"/>
                                <w:jc w:val="center"/>
                                <w:rPr>
                                  <w:rFonts w:ascii="Calibri" w:hAnsi="Calibri" w:cs="Calibri"/>
                                  <w:sz w:val="20"/>
                                  <w:szCs w:val="20"/>
                                  <w:lang w:val="en-US"/>
                                </w:rPr>
                              </w:pPr>
                              <w:r w:rsidRPr="00CD6291">
                                <w:rPr>
                                  <w:rFonts w:ascii="Calibri" w:hAnsi="Calibri" w:cs="Calibri"/>
                                  <w:sz w:val="20"/>
                                  <w:szCs w:val="20"/>
                                  <w:lang w:val="en-US"/>
                                </w:rPr>
                                <w:t>URN call</w:t>
                              </w:r>
                            </w:p>
                          </w:txbxContent>
                        </v:textbox>
                      </v:shape>
                      <v:shape id="Text Box 292" o:spid="_x0000_s1071" type="#_x0000_t202" style="position:absolute;left:1905;top:571;width:428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" fillcolor="window" strokecolor="windowText" strokeweight=".5pt">
                        <v:textbox>
                          <w:txbxContent>
                            <w:p w14:paraId="032D635F" w14:textId="77777777" w:rsidR="007567DA" w:rsidRPr="00CD6291" w:rsidRDefault="007567DA" w:rsidP="007567DA">
                              <w:pPr>
                                <w:rPr>
                                  <w:rFonts w:ascii="Calibri" w:hAnsi="Calibri" w:cs="Calibri"/>
                                  <w:color w:val="000000"/>
                                  <w:sz w:val="18"/>
                                  <w:szCs w:val="18"/>
                                  <w:lang w:val="en-US"/>
                                </w:rPr>
                              </w:pPr>
                              <w:r w:rsidRPr="00CD6291">
                                <w:rPr>
                                  <w:rFonts w:ascii="Calibri" w:hAnsi="Calibri" w:cs="Calibri"/>
                                  <w:sz w:val="18"/>
                                  <w:szCs w:val="18"/>
                                  <w:lang w:val="en-US"/>
                                </w:rPr>
                                <w:t>Yes</w:t>
                              </w:r>
                            </w:p>
                          </w:txbxContent>
                        </v:textbox>
                      </v:shape>
                      <v:line id="Straight Connector 297" o:spid="_x0000_s1072" style="position:absolute;visibility:visible;mso-wrap-style:square" from="0,1619" to="1905,1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" strokecolor="windowText"/>
                      <v:shape id="Straight Arrow Connector 302" o:spid="_x0000_s1073" type="#_x0000_t32" style="position:absolute;left:6191;top:1619;width:2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" strokecolor="windowText">
                        <v:stroke endarrow="open"/>
                      </v:shape>
                    </v:group>
                  </v:group>
                  <v:group id="Group 306" o:spid="_x0000_s1074" style="position:absolute;left:7429;top:9144;width:3620;height:4667" coordsize="36195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shape id="Text Box 2" o:spid="_x0000_s1075" type="#_x0000_t202" style="position:absolute;top:123825;width:361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">
                      <v:textbox>
                        <w:txbxContent>
                          <w:p w14:paraId="7F49D54D" w14:textId="77777777" w:rsidR="007567DA" w:rsidRPr="00CD6291" w:rsidRDefault="007567DA" w:rsidP="007567DA">
                            <w:pPr>
                              <w:jc w:val="center"/>
                              <w:rPr>
                                <w:rFonts w:ascii="Calibri" w:hAnsi="Calibri" w:cs="Calibri"/>
                                <w:sz w:val="18"/>
                                <w:szCs w:val="18"/>
                                <w:lang w:val="en-US"/>
                              </w:rPr>
                            </w:pPr>
                            <w:r w:rsidRPr="00CD6291">
                              <w:rPr>
                                <w:rFonts w:ascii="Calibri" w:hAnsi="Calibri" w:cs="Calibri"/>
                                <w:sz w:val="18"/>
                                <w:szCs w:val="18"/>
                                <w:lang w:val="en-US"/>
                              </w:rPr>
                              <w:t>No</w:t>
                            </w:r>
                          </w:p>
                        </w:txbxContent>
                      </v:textbox>
                    </v:shape>
                    <v:line id="Straight Connector 11" o:spid="_x0000_s1076" style="position:absolute;visibility:visible;mso-wrap-style:square" from="190500,0" to="190500,12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" strokecolor="windowText"/>
                    <v:shape id="Straight Arrow Connector 304" o:spid="_x0000_s1077" type="#_x0000_t32" style="position:absolute;left:190500;top:352425;width:0;height:1143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" strokecolor="windowText">
                      <v:stroke endarrow="open"/>
                    </v:shape>
                  </v:group>
                  <v:group id="Group 312" o:spid="_x0000_s1078" style="position:absolute;left:7429;top:22479;width:3620;height:4667" coordsize="36195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">
                    <v:shape id="Text Box 2" o:spid="_x0000_s1079" type="#_x0000_t202" style="position:absolute;top:123825;width:361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">
                      <v:textbox>
                        <w:txbxContent>
                          <w:p w14:paraId="4E88E81B" w14:textId="77777777" w:rsidR="007567DA" w:rsidRPr="00CD6291" w:rsidRDefault="007567DA" w:rsidP="007567DA">
                            <w:pPr>
                              <w:jc w:val="center"/>
                              <w:rPr>
                                <w:rFonts w:ascii="Calibri" w:hAnsi="Calibri" w:cs="Calibri"/>
                                <w:sz w:val="18"/>
                                <w:szCs w:val="18"/>
                                <w:lang w:val="en-US"/>
                              </w:rPr>
                            </w:pPr>
                            <w:r w:rsidRPr="00CD6291">
                              <w:rPr>
                                <w:rFonts w:ascii="Calibri" w:hAnsi="Calibri" w:cs="Calibri"/>
                                <w:sz w:val="18"/>
                                <w:szCs w:val="18"/>
                                <w:lang w:val="en-US"/>
                              </w:rPr>
                              <w:t>No</w:t>
                            </w:r>
                          </w:p>
                        </w:txbxContent>
                      </v:textbox>
                    </v:shape>
                    <v:line id="Straight Connector 314" o:spid="_x0000_s1080" style="position:absolute;visibility:visible;mso-wrap-style:square" from="190500,0" to="190500,12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" strokecolor="windowText"/>
                    <v:shape id="Straight Arrow Connector 315" o:spid="_x0000_s1081" type="#_x0000_t32" style="position:absolute;left:190500;top:352425;width:0;height:1143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" strokecolor="windowText">
                      <v:stroke endarrow="open"/>
                    </v:shape>
                  </v:group>
                  <v:group id="Group 316" o:spid="_x0000_s1082" style="position:absolute;left:7429;top:36099;width:3620;height:4668" coordsize="36195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">
                    <v:shape id="Text Box 2" o:spid="_x0000_s1083" type="#_x0000_t202" style="position:absolute;top:123825;width:361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">
                      <v:textbox>
                        <w:txbxContent>
                          <w:p w14:paraId="753D2B66" w14:textId="77777777" w:rsidR="007567DA" w:rsidRPr="00CD6291" w:rsidRDefault="007567DA" w:rsidP="007567DA">
                            <w:pPr>
                              <w:jc w:val="center"/>
                              <w:rPr>
                                <w:rFonts w:ascii="Calibri" w:hAnsi="Calibri" w:cs="Calibri"/>
                                <w:sz w:val="18"/>
                                <w:szCs w:val="18"/>
                                <w:lang w:val="en-US"/>
                              </w:rPr>
                            </w:pPr>
                            <w:r w:rsidRPr="00CD6291">
                              <w:rPr>
                                <w:rFonts w:ascii="Calibri" w:hAnsi="Calibri" w:cs="Calibri"/>
                                <w:sz w:val="18"/>
                                <w:szCs w:val="18"/>
                                <w:lang w:val="en-US"/>
                              </w:rPr>
                              <w:t>No</w:t>
                            </w:r>
                          </w:p>
                        </w:txbxContent>
                      </v:textbox>
                    </v:shape>
                    <v:line id="Straight Connector 318" o:spid="_x0000_s1084" style="position:absolute;visibility:visible;mso-wrap-style:square" from="190500,0" to="190500,12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" strokecolor="windowText"/>
                    <v:shape id="Straight Arrow Connector 319" o:spid="_x0000_s1085" type="#_x0000_t32" style="position:absolute;left:190500;top:352425;width:0;height:1143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" strokecolor="windowText">
                      <v:stroke endarrow="open"/>
                    </v:shape>
                  </v:group>
                  <v:group id="Group 320" o:spid="_x0000_s1086" style="position:absolute;left:7429;top:49815;width:3620;height:4668" coordsize="36195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DC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NXuHvTDgCcv0LAAD//wMAUEsBAi0AFAAGAAgAAAAhANvh9svuAAAAhQEAABMAAAAAAAAA&#10;AAAAAAAAAAAAAFtDb250ZW50X1R5cGVzXS54bWxQSwECLQAUAAYACAAAACEAWvQsW78AAAAVAQAA&#10;CwAAAAAAAAAAAAAAAAAfAQAAX3JlbHMvLnJlbHNQSwECLQAUAAYACAAAACEAIlwwqcYAAADcAAAA&#10;DwAAAAAAAAAAAAAAAAAHAgAAZHJzL2Rvd25yZXYueG1sUEsFBgAAAAADAAMAtwAAAPoCAAAAAA==&#10;">
                    <v:shape id="Text Box 2" o:spid="_x0000_s1087" type="#_x0000_t202" style="position:absolute;top:123825;width:361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">
                      <v:textbox>
                        <w:txbxContent>
                          <w:p w14:paraId="46B6CEDB" w14:textId="77777777" w:rsidR="007567DA" w:rsidRPr="00CD6291" w:rsidRDefault="007567DA" w:rsidP="007567DA">
                            <w:pPr>
                              <w:jc w:val="center"/>
                              <w:rPr>
                                <w:rFonts w:ascii="Calibri" w:hAnsi="Calibri" w:cs="Calibri"/>
                                <w:sz w:val="18"/>
                                <w:szCs w:val="18"/>
                                <w:lang w:val="en-US"/>
                              </w:rPr>
                            </w:pPr>
                            <w:r w:rsidRPr="00CD6291">
                              <w:rPr>
                                <w:rFonts w:ascii="Calibri" w:hAnsi="Calibri" w:cs="Calibri"/>
                                <w:sz w:val="18"/>
                                <w:szCs w:val="18"/>
                                <w:lang w:val="en-US"/>
                              </w:rPr>
                              <w:t>No</w:t>
                            </w:r>
                          </w:p>
                        </w:txbxContent>
                      </v:textbox>
                    </v:shape>
                    <v:line id="Straight Connector 322" o:spid="_x0000_s1088" style="position:absolute;visibility:visible;mso-wrap-style:square" from="190500,0" to="190500,12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" strokecolor="windowText"/>
                    <v:shape id="Straight Arrow Connector 323" o:spid="_x0000_s1089" type="#_x0000_t32" style="position:absolute;left:190500;top:352425;width:0;height:1143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" strokecolor="windowText">
                      <v:stroke endarrow="open"/>
                    </v:shape>
                  </v:group>
                  <v:group id="Group 324" o:spid="_x0000_s1090" style="position:absolute;left:7429;top:64960;width:3620;height:4667" coordsize="36195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">
                    <v:shape id="Text Box 2" o:spid="_x0000_s1091" type="#_x0000_t202" style="position:absolute;top:123825;width:361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">
                      <v:textbox>
                        <w:txbxContent>
                          <w:p w14:paraId="6E2A897D" w14:textId="77777777" w:rsidR="007567DA" w:rsidRPr="00CD6291" w:rsidRDefault="007567DA" w:rsidP="007567DA">
                            <w:pPr>
                              <w:jc w:val="center"/>
                              <w:rPr>
                                <w:rFonts w:ascii="Calibri" w:hAnsi="Calibri" w:cs="Calibri"/>
                                <w:sz w:val="18"/>
                                <w:szCs w:val="18"/>
                                <w:lang w:val="en-US"/>
                              </w:rPr>
                            </w:pPr>
                            <w:r w:rsidRPr="00CD6291">
                              <w:rPr>
                                <w:rFonts w:ascii="Calibri" w:hAnsi="Calibri" w:cs="Calibri"/>
                                <w:sz w:val="18"/>
                                <w:szCs w:val="18"/>
                                <w:lang w:val="en-US"/>
                              </w:rPr>
                              <w:t>No</w:t>
                            </w:r>
                          </w:p>
                        </w:txbxContent>
                      </v:textbox>
                    </v:shape>
                    <v:line id="Straight Connector 326" o:spid="_x0000_s1092" style="position:absolute;visibility:visible;mso-wrap-style:square" from="190500,0" to="190500,12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" strokecolor="windowText"/>
                    <v:shape id="Straight Arrow Connector 327" o:spid="_x0000_s1093" type="#_x0000_t32" style="position:absolute;left:190500;top:352425;width:0;height:1143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" strokecolor="windowText">
                      <v:stroke endarrow="open"/>
                    </v:shape>
                  </v:group>
                  <v:shape id="Text Box 2" o:spid="_x0000_s1094" type="#_x0000_t202" style="position:absolute;top:69627;width:21240;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" filled="f" strokecolor="red" strokeweight="2.25pt">
                    <v:stroke joinstyle="round" endcap="square"/>
                    <v:textbox>
                      <w:txbxContent>
                        <w:p w14:paraId="70E969C2" w14:textId="77777777" w:rsidR="007567DA" w:rsidRPr="00CD6291" w:rsidRDefault="007567DA" w:rsidP="007567DA">
                          <w:pPr>
                            <w:jc w:val="center"/>
                            <w:rPr>
                              <w:rFonts w:ascii="Calibri" w:hAnsi="Calibri" w:cs="Calibri"/>
                              <w:sz w:val="20"/>
                              <w:szCs w:val="20"/>
                              <w:lang w:val="en-US"/>
                            </w:rPr>
                          </w:pPr>
                          <w:r w:rsidRPr="00CD6291">
                            <w:rPr>
                              <w:rFonts w:ascii="Calibri" w:hAnsi="Calibri" w:cs="Calibri"/>
                              <w:sz w:val="20"/>
                              <w:szCs w:val="20"/>
                              <w:lang w:val="en-US"/>
                            </w:rPr>
                            <w:t>Call police using 101 or 999 (see panel below for further information</w:t>
                          </w:r>
                        </w:p>
                      </w:txbxContent>
                    </v:textbox>
                  </v:shape>
                </v:group>
                <w10:wrap type="tight"/>
              </v:group>
            </w:pict>
          </mc:Fallback>
        </mc:AlternateContent>
      </w:r>
      <w:r>
        <w:rPr>
          <w:b/>
          <w:sz w:val="24"/>
          <w:szCs w:val="24"/>
          <w:lang w:val="en-US"/>
        </w:rPr>
        <w:br w:type="page"/>
      </w:r>
    </w:p>
    <w:p w14:paraId="2D8902A5" w14:textId="77777777" w:rsidR="007567DA" w:rsidRPr="00CD6291" w:rsidRDefault="007567DA" w:rsidP="007567DA">
      <w:pPr>
        <w:pStyle w:val="ListParagraph"/>
        <w:ind w:left="0"/>
        <w:rPr>
          <w:rFonts w:ascii="Calibri" w:hAnsi="Calibri" w:cs="Calibri"/>
          <w:b/>
        </w:rPr>
      </w:pPr>
      <w:r w:rsidRPr="00CD6291">
        <w:rPr>
          <w:rFonts w:ascii="Calibri" w:hAnsi="Calibri" w:cs="Calibri"/>
          <w:b/>
        </w:rPr>
        <w:lastRenderedPageBreak/>
        <w:t>Note: Part 2 – Use of Lone Worker Device</w:t>
      </w:r>
      <w:r>
        <w:rPr>
          <w:rFonts w:ascii="Calibri" w:hAnsi="Calibri" w:cs="Calibri"/>
          <w:b/>
        </w:rPr>
        <w:t xml:space="preserve"> advice to </w:t>
      </w:r>
      <w:r w:rsidRPr="00146BFF">
        <w:rPr>
          <w:rFonts w:ascii="Calibri" w:hAnsi="Calibri" w:cs="Calibri"/>
          <w:b/>
        </w:rPr>
        <w:t>monitoring centre</w:t>
      </w:r>
      <w:r>
        <w:rPr>
          <w:rFonts w:ascii="Calibri" w:hAnsi="Calibri" w:cs="Calibri"/>
          <w:b/>
        </w:rPr>
        <w:t xml:space="preserve"> operators</w:t>
      </w:r>
    </w:p>
    <w:p w14:paraId="7C375293" w14:textId="77777777" w:rsidR="007567DA" w:rsidRPr="00523B63" w:rsidRDefault="007567DA" w:rsidP="007567DA">
      <w:pPr>
        <w:rPr>
          <w:rFonts w:asciiTheme="minorHAnsi" w:hAnsiTheme="minorHAnsi" w:cstheme="minorHAnsi"/>
        </w:rPr>
      </w:pPr>
    </w:p>
    <w:p w14:paraId="7167BB0C" w14:textId="77777777" w:rsidR="007567DA" w:rsidRDefault="007567DA" w:rsidP="007567DA">
      <w:pPr>
        <w:rPr>
          <w:rFonts w:asciiTheme="minorHAnsi" w:hAnsiTheme="minorHAnsi" w:cstheme="minorHAnsi"/>
        </w:rPr>
      </w:pPr>
      <w:r>
        <w:rPr>
          <w:noProof/>
          <w:lang w:eastAsia="en-GB"/>
        </w:rPr>
        <mc:AlternateContent>
          <mc:Choice Requires="wpg">
            <w:drawing>
              <wp:anchor distT="0" distB="0" distL="114300" distR="114300" simplePos="0" relativeHeight="251660288" behindDoc="0" locked="0" layoutInCell="1" allowOverlap="1" wp14:anchorId="2E0D9B79" wp14:editId="5B12299A">
                <wp:simplePos x="0" y="0"/>
                <wp:positionH relativeFrom="column">
                  <wp:posOffset>-383540</wp:posOffset>
                </wp:positionH>
                <wp:positionV relativeFrom="paragraph">
                  <wp:posOffset>110490</wp:posOffset>
                </wp:positionV>
                <wp:extent cx="6539865" cy="3329305"/>
                <wp:effectExtent l="0" t="0" r="13335" b="23495"/>
                <wp:wrapNone/>
                <wp:docPr id="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9865" cy="3329305"/>
                          <a:chOff x="746" y="2337"/>
                          <a:chExt cx="10299" cy="5243"/>
                        </a:xfrm>
                      </wpg:grpSpPr>
                      <wps:wsp>
                        <wps:cNvPr id="10" name="Text Box 2"/>
                        <wps:cNvSpPr txBox="1">
                          <a:spLocks noChangeArrowheads="1"/>
                        </wps:cNvSpPr>
                        <wps:spPr bwMode="auto">
                          <a:xfrm>
                            <a:off x="746" y="2337"/>
                            <a:ext cx="4620" cy="5243"/>
                          </a:xfrm>
                          <a:prstGeom prst="rect">
                            <a:avLst/>
                          </a:prstGeom>
                          <a:solidFill>
                            <a:srgbClr val="FFFFFF"/>
                          </a:solidFill>
                          <a:ln w="9525">
                            <a:solidFill>
                              <a:srgbClr val="000000"/>
                            </a:solidFill>
                            <a:miter lim="800000"/>
                            <a:headEnd/>
                            <a:tailEnd/>
                          </a:ln>
                        </wps:spPr>
                        <wps:txbx>
                          <w:txbxContent>
                            <w:p w14:paraId="458B204D" w14:textId="77777777" w:rsidR="007567DA" w:rsidRPr="00CD6291" w:rsidRDefault="007567DA" w:rsidP="007567DA">
                              <w:pPr>
                                <w:rPr>
                                  <w:rFonts w:ascii="Calibri" w:hAnsi="Calibri" w:cs="Calibri"/>
                                  <w:sz w:val="20"/>
                                  <w:szCs w:val="20"/>
                                  <w:lang w:val="en-US"/>
                                </w:rPr>
                              </w:pPr>
                              <w:r w:rsidRPr="00CD6291">
                                <w:rPr>
                                  <w:rFonts w:ascii="Calibri" w:hAnsi="Calibri" w:cs="Calibri"/>
                                  <w:b/>
                                  <w:sz w:val="20"/>
                                  <w:szCs w:val="20"/>
                                  <w:lang w:val="en-US"/>
                                </w:rPr>
                                <w:t xml:space="preserve">For non-URN situations - </w:t>
                              </w:r>
                              <w:r w:rsidRPr="00CD6291">
                                <w:rPr>
                                  <w:rFonts w:ascii="Calibri" w:hAnsi="Calibri" w:cs="Calibri"/>
                                  <w:sz w:val="20"/>
                                  <w:szCs w:val="20"/>
                                  <w:lang w:val="en-US"/>
                                </w:rPr>
                                <w:t>Use the following services to contact police:</w:t>
                              </w:r>
                            </w:p>
                            <w:p w14:paraId="05630850" w14:textId="77777777" w:rsidR="007567DA" w:rsidRPr="00CD6291" w:rsidRDefault="007567DA" w:rsidP="007567DA">
                              <w:pPr>
                                <w:rPr>
                                  <w:rFonts w:ascii="Calibri" w:hAnsi="Calibri" w:cs="Calibri"/>
                                  <w:sz w:val="20"/>
                                  <w:szCs w:val="20"/>
                                  <w:lang w:val="en-US"/>
                                </w:rPr>
                              </w:pPr>
                            </w:p>
                            <w:p w14:paraId="43428C7A" w14:textId="77777777" w:rsidR="007567DA" w:rsidRPr="00CD6291" w:rsidRDefault="007567DA" w:rsidP="007567DA">
                              <w:pPr>
                                <w:rPr>
                                  <w:rFonts w:ascii="Calibri" w:hAnsi="Calibri" w:cs="Calibri"/>
                                  <w:sz w:val="20"/>
                                  <w:szCs w:val="20"/>
                                  <w:lang w:val="en-US"/>
                                </w:rPr>
                              </w:pPr>
                              <w:r w:rsidRPr="00CD6291">
                                <w:rPr>
                                  <w:rFonts w:ascii="Calibri" w:hAnsi="Calibri" w:cs="Calibri"/>
                                  <w:sz w:val="20"/>
                                  <w:szCs w:val="20"/>
                                  <w:lang w:val="en-US"/>
                                </w:rPr>
                                <w:t>Fixed site situations – use 101 for:</w:t>
                              </w:r>
                            </w:p>
                            <w:p w14:paraId="6B13ECA0" w14:textId="77777777" w:rsidR="007567DA" w:rsidRPr="00CD6291" w:rsidRDefault="007567DA" w:rsidP="007567DA">
                              <w:pPr>
                                <w:rPr>
                                  <w:rFonts w:ascii="Calibri" w:hAnsi="Calibri" w:cs="Calibri"/>
                                  <w:sz w:val="20"/>
                                  <w:szCs w:val="20"/>
                                  <w:lang w:val="en-US"/>
                                </w:rPr>
                              </w:pPr>
                            </w:p>
                            <w:p w14:paraId="76699AD3" w14:textId="77777777" w:rsidR="007567DA" w:rsidRPr="00CD6291" w:rsidRDefault="007567DA" w:rsidP="007567DA">
                              <w:pPr>
                                <w:numPr>
                                  <w:ilvl w:val="0"/>
                                  <w:numId w:val="37"/>
                                </w:numPr>
                                <w:rPr>
                                  <w:rFonts w:ascii="Calibri" w:hAnsi="Calibri" w:cs="Calibri"/>
                                  <w:sz w:val="20"/>
                                  <w:szCs w:val="20"/>
                                  <w:lang w:val="en-US"/>
                                </w:rPr>
                              </w:pPr>
                              <w:r w:rsidRPr="00CD6291">
                                <w:rPr>
                                  <w:rFonts w:ascii="Calibri" w:hAnsi="Calibri" w:cs="Calibri"/>
                                  <w:sz w:val="20"/>
                                  <w:szCs w:val="20"/>
                                  <w:lang w:val="en-US"/>
                                </w:rPr>
                                <w:t>Shoplifting</w:t>
                              </w:r>
                            </w:p>
                            <w:p w14:paraId="4C6595A6" w14:textId="77777777" w:rsidR="007567DA" w:rsidRPr="00CD6291" w:rsidRDefault="007567DA" w:rsidP="007567DA">
                              <w:pPr>
                                <w:numPr>
                                  <w:ilvl w:val="0"/>
                                  <w:numId w:val="37"/>
                                </w:numPr>
                                <w:rPr>
                                  <w:rFonts w:ascii="Calibri" w:hAnsi="Calibri" w:cs="Calibri"/>
                                  <w:sz w:val="20"/>
                                  <w:szCs w:val="20"/>
                                  <w:lang w:val="en-US"/>
                                </w:rPr>
                              </w:pPr>
                              <w:r w:rsidRPr="00CD6291">
                                <w:rPr>
                                  <w:rFonts w:ascii="Calibri" w:hAnsi="Calibri" w:cs="Calibri"/>
                                  <w:sz w:val="20"/>
                                  <w:szCs w:val="20"/>
                                  <w:lang w:val="en-US"/>
                                </w:rPr>
                                <w:t>Drive-offs / bilking</w:t>
                              </w:r>
                            </w:p>
                            <w:p w14:paraId="702AEB07" w14:textId="77777777" w:rsidR="007567DA" w:rsidRPr="00CD6291" w:rsidRDefault="007567DA" w:rsidP="007567DA">
                              <w:pPr>
                                <w:numPr>
                                  <w:ilvl w:val="0"/>
                                  <w:numId w:val="37"/>
                                </w:numPr>
                                <w:rPr>
                                  <w:rFonts w:ascii="Calibri" w:hAnsi="Calibri" w:cs="Calibri"/>
                                  <w:sz w:val="20"/>
                                  <w:szCs w:val="20"/>
                                  <w:lang w:val="en-US"/>
                                </w:rPr>
                              </w:pPr>
                              <w:r w:rsidRPr="00CD6291">
                                <w:rPr>
                                  <w:rFonts w:ascii="Calibri" w:hAnsi="Calibri" w:cs="Calibri"/>
                                  <w:sz w:val="20"/>
                                  <w:szCs w:val="20"/>
                                  <w:lang w:val="en-US"/>
                                </w:rPr>
                                <w:t>Noisy parties</w:t>
                              </w:r>
                            </w:p>
                            <w:p w14:paraId="398750B2" w14:textId="77777777" w:rsidR="007567DA" w:rsidRPr="00CD6291" w:rsidRDefault="007567DA" w:rsidP="007567DA">
                              <w:pPr>
                                <w:numPr>
                                  <w:ilvl w:val="0"/>
                                  <w:numId w:val="37"/>
                                </w:numPr>
                                <w:rPr>
                                  <w:rFonts w:ascii="Calibri" w:hAnsi="Calibri" w:cs="Calibri"/>
                                  <w:sz w:val="20"/>
                                  <w:szCs w:val="20"/>
                                  <w:lang w:val="en-US"/>
                                </w:rPr>
                              </w:pPr>
                              <w:r w:rsidRPr="00CD6291">
                                <w:rPr>
                                  <w:rFonts w:ascii="Calibri" w:hAnsi="Calibri" w:cs="Calibri"/>
                                  <w:sz w:val="20"/>
                                  <w:szCs w:val="20"/>
                                  <w:lang w:val="en-US"/>
                                </w:rPr>
                                <w:t>Drug taking</w:t>
                              </w:r>
                            </w:p>
                            <w:p w14:paraId="172F9EE6" w14:textId="77777777" w:rsidR="007567DA" w:rsidRPr="00CD6291" w:rsidRDefault="007567DA" w:rsidP="007567DA">
                              <w:pPr>
                                <w:numPr>
                                  <w:ilvl w:val="0"/>
                                  <w:numId w:val="37"/>
                                </w:numPr>
                                <w:rPr>
                                  <w:rFonts w:ascii="Calibri" w:hAnsi="Calibri" w:cs="Calibri"/>
                                  <w:sz w:val="20"/>
                                  <w:szCs w:val="20"/>
                                  <w:lang w:val="en-US"/>
                                </w:rPr>
                              </w:pPr>
                              <w:r w:rsidRPr="00CD6291">
                                <w:rPr>
                                  <w:rFonts w:ascii="Calibri" w:hAnsi="Calibri" w:cs="Calibri"/>
                                  <w:sz w:val="20"/>
                                  <w:szCs w:val="20"/>
                                  <w:lang w:val="en-US"/>
                                </w:rPr>
                                <w:t>Criminal offence (any) already occurred</w:t>
                              </w:r>
                            </w:p>
                            <w:p w14:paraId="18EF960E" w14:textId="77777777" w:rsidR="007567DA" w:rsidRPr="00CD6291" w:rsidRDefault="007567DA" w:rsidP="007567DA">
                              <w:pPr>
                                <w:numPr>
                                  <w:ilvl w:val="0"/>
                                  <w:numId w:val="37"/>
                                </w:numPr>
                                <w:rPr>
                                  <w:rFonts w:ascii="Calibri" w:hAnsi="Calibri" w:cs="Calibri"/>
                                  <w:sz w:val="20"/>
                                  <w:szCs w:val="20"/>
                                  <w:lang w:val="en-US"/>
                                </w:rPr>
                              </w:pPr>
                              <w:r w:rsidRPr="00CD6291">
                                <w:rPr>
                                  <w:rFonts w:ascii="Calibri" w:hAnsi="Calibri" w:cs="Calibri"/>
                                  <w:sz w:val="20"/>
                                  <w:szCs w:val="20"/>
                                  <w:lang w:val="en-US"/>
                                </w:rPr>
                                <w:t xml:space="preserve">Minor disorder / anti-social </w:t>
                              </w:r>
                              <w:proofErr w:type="spellStart"/>
                              <w:r w:rsidRPr="00CD6291">
                                <w:rPr>
                                  <w:rFonts w:ascii="Calibri" w:hAnsi="Calibri" w:cs="Calibri"/>
                                  <w:sz w:val="20"/>
                                  <w:szCs w:val="20"/>
                                  <w:lang w:val="en-US"/>
                                </w:rPr>
                                <w:t>behaviour</w:t>
                              </w:r>
                              <w:proofErr w:type="spellEnd"/>
                              <w:r w:rsidRPr="00CD6291">
                                <w:rPr>
                                  <w:rFonts w:ascii="Calibri" w:hAnsi="Calibri" w:cs="Calibri"/>
                                  <w:sz w:val="20"/>
                                  <w:szCs w:val="20"/>
                                  <w:lang w:val="en-US"/>
                                </w:rPr>
                                <w:t xml:space="preserve"> at the premises</w:t>
                              </w:r>
                            </w:p>
                            <w:p w14:paraId="3A5C48EA" w14:textId="77777777" w:rsidR="007567DA" w:rsidRPr="00CD6291" w:rsidRDefault="007567DA" w:rsidP="007567DA">
                              <w:pPr>
                                <w:rPr>
                                  <w:rFonts w:ascii="Calibri" w:hAnsi="Calibri" w:cs="Calibri"/>
                                  <w:sz w:val="20"/>
                                  <w:szCs w:val="20"/>
                                  <w:lang w:val="en-US"/>
                                </w:rPr>
                              </w:pPr>
                            </w:p>
                            <w:p w14:paraId="01660AD5" w14:textId="77777777" w:rsidR="007567DA" w:rsidRPr="00CD6291" w:rsidRDefault="007567DA" w:rsidP="007567DA">
                              <w:pPr>
                                <w:rPr>
                                  <w:rFonts w:ascii="Calibri" w:hAnsi="Calibri" w:cs="Calibri"/>
                                  <w:sz w:val="20"/>
                                  <w:szCs w:val="20"/>
                                  <w:lang w:val="en-US"/>
                                </w:rPr>
                              </w:pPr>
                              <w:r w:rsidRPr="00CD6291">
                                <w:rPr>
                                  <w:rFonts w:ascii="Calibri" w:hAnsi="Calibri" w:cs="Calibri"/>
                                  <w:sz w:val="20"/>
                                  <w:szCs w:val="20"/>
                                  <w:lang w:val="en-US"/>
                                </w:rPr>
                                <w:t>External situations – use 999 for:</w:t>
                              </w:r>
                            </w:p>
                            <w:p w14:paraId="42BA4E58" w14:textId="77777777" w:rsidR="007567DA" w:rsidRPr="00CD6291" w:rsidRDefault="007567DA" w:rsidP="007567DA">
                              <w:pPr>
                                <w:rPr>
                                  <w:rFonts w:ascii="Calibri" w:hAnsi="Calibri" w:cs="Calibri"/>
                                  <w:sz w:val="20"/>
                                  <w:szCs w:val="20"/>
                                  <w:lang w:val="en-US"/>
                                </w:rPr>
                              </w:pPr>
                            </w:p>
                            <w:p w14:paraId="005C4BF5" w14:textId="77777777" w:rsidR="007567DA" w:rsidRPr="00CD6291" w:rsidRDefault="007567DA" w:rsidP="007567DA">
                              <w:pPr>
                                <w:numPr>
                                  <w:ilvl w:val="0"/>
                                  <w:numId w:val="38"/>
                                </w:numPr>
                                <w:rPr>
                                  <w:rFonts w:ascii="Calibri" w:hAnsi="Calibri" w:cs="Calibri"/>
                                  <w:sz w:val="20"/>
                                  <w:szCs w:val="20"/>
                                  <w:lang w:val="en-US"/>
                                </w:rPr>
                              </w:pPr>
                              <w:r w:rsidRPr="00CD6291">
                                <w:rPr>
                                  <w:rFonts w:ascii="Calibri" w:hAnsi="Calibri" w:cs="Calibri"/>
                                  <w:sz w:val="20"/>
                                  <w:szCs w:val="20"/>
                                  <w:lang w:val="en-US"/>
                                </w:rPr>
                                <w:t>Public order outside of the premises</w:t>
                              </w:r>
                            </w:p>
                            <w:p w14:paraId="6FDAA79B" w14:textId="77777777" w:rsidR="007567DA" w:rsidRPr="00CD6291" w:rsidRDefault="007567DA" w:rsidP="007567DA">
                              <w:pPr>
                                <w:numPr>
                                  <w:ilvl w:val="0"/>
                                  <w:numId w:val="38"/>
                                </w:numPr>
                                <w:rPr>
                                  <w:rFonts w:ascii="Calibri" w:hAnsi="Calibri" w:cs="Calibri"/>
                                  <w:sz w:val="20"/>
                                  <w:szCs w:val="20"/>
                                  <w:lang w:val="en-US"/>
                                </w:rPr>
                              </w:pPr>
                              <w:r w:rsidRPr="00CD6291">
                                <w:rPr>
                                  <w:rFonts w:ascii="Calibri" w:hAnsi="Calibri" w:cs="Calibri"/>
                                  <w:sz w:val="20"/>
                                  <w:szCs w:val="20"/>
                                  <w:lang w:val="en-US"/>
                                </w:rPr>
                                <w:t>Criminal offence in progress outside of the premises</w:t>
                              </w:r>
                            </w:p>
                            <w:p w14:paraId="325CC897" w14:textId="77777777" w:rsidR="007567DA" w:rsidRPr="00CD6291" w:rsidRDefault="007567DA" w:rsidP="007567DA">
                              <w:pPr>
                                <w:rPr>
                                  <w:rFonts w:ascii="Calibri" w:hAnsi="Calibri" w:cs="Calibri"/>
                                  <w:sz w:val="20"/>
                                  <w:szCs w:val="20"/>
                                  <w:lang w:val="en-US"/>
                                </w:rPr>
                              </w:pPr>
                            </w:p>
                          </w:txbxContent>
                        </wps:txbx>
                        <wps:bodyPr rot="0" vert="horz" wrap="square" lIns="91440" tIns="45720" rIns="91440" bIns="45720" anchor="t" anchorCtr="0" upright="1">
                          <a:noAutofit/>
                        </wps:bodyPr>
                      </wps:wsp>
                      <wps:wsp>
                        <wps:cNvPr id="11" name="Text Box 2"/>
                        <wps:cNvSpPr txBox="1">
                          <a:spLocks noChangeArrowheads="1"/>
                        </wps:cNvSpPr>
                        <wps:spPr bwMode="auto">
                          <a:xfrm>
                            <a:off x="5581" y="2337"/>
                            <a:ext cx="5464" cy="5243"/>
                          </a:xfrm>
                          <a:prstGeom prst="rect">
                            <a:avLst/>
                          </a:prstGeom>
                          <a:solidFill>
                            <a:srgbClr val="FFFFFF"/>
                          </a:solidFill>
                          <a:ln w="9525">
                            <a:solidFill>
                              <a:srgbClr val="000000"/>
                            </a:solidFill>
                            <a:miter lim="800000"/>
                            <a:headEnd/>
                            <a:tailEnd/>
                          </a:ln>
                        </wps:spPr>
                        <wps:txbx>
                          <w:txbxContent>
                            <w:p w14:paraId="2C8824A5" w14:textId="77777777" w:rsidR="007567DA" w:rsidRPr="00CD6291" w:rsidRDefault="007567DA" w:rsidP="007567DA">
                              <w:pPr>
                                <w:rPr>
                                  <w:rFonts w:ascii="Calibri" w:hAnsi="Calibri" w:cs="Calibri"/>
                                  <w:sz w:val="20"/>
                                  <w:szCs w:val="20"/>
                                  <w:lang w:val="en-US"/>
                                </w:rPr>
                              </w:pPr>
                              <w:r w:rsidRPr="00CD6291">
                                <w:rPr>
                                  <w:rFonts w:ascii="Calibri" w:hAnsi="Calibri" w:cs="Calibri"/>
                                  <w:b/>
                                  <w:sz w:val="20"/>
                                  <w:szCs w:val="20"/>
                                  <w:lang w:val="en-US"/>
                                </w:rPr>
                                <w:t>Contacting the police when using the URN system</w:t>
                              </w:r>
                              <w:r w:rsidRPr="00CD6291">
                                <w:rPr>
                                  <w:rFonts w:ascii="Calibri" w:hAnsi="Calibri" w:cs="Calibri"/>
                                  <w:sz w:val="20"/>
                                  <w:szCs w:val="20"/>
                                  <w:lang w:val="en-US"/>
                                </w:rPr>
                                <w:t xml:space="preserve"> – the </w:t>
                              </w:r>
                              <w:r>
                                <w:rPr>
                                  <w:rFonts w:ascii="Calibri" w:hAnsi="Calibri" w:cs="Calibri"/>
                                  <w:sz w:val="20"/>
                                  <w:szCs w:val="20"/>
                                  <w:lang w:val="en-US"/>
                                </w:rPr>
                                <w:t>m</w:t>
                              </w:r>
                              <w:r w:rsidRPr="000A2E8D">
                                <w:rPr>
                                  <w:rFonts w:ascii="Calibri" w:hAnsi="Calibri" w:cs="Calibri"/>
                                  <w:sz w:val="20"/>
                                  <w:szCs w:val="20"/>
                                  <w:lang w:val="en-US"/>
                                </w:rPr>
                                <w:t xml:space="preserve">onitoring </w:t>
                              </w:r>
                              <w:proofErr w:type="spellStart"/>
                              <w:r w:rsidRPr="000A2E8D">
                                <w:rPr>
                                  <w:rFonts w:ascii="Calibri" w:hAnsi="Calibri" w:cs="Calibri"/>
                                  <w:sz w:val="20"/>
                                  <w:szCs w:val="20"/>
                                  <w:lang w:val="en-US"/>
                                </w:rPr>
                                <w:t>centre</w:t>
                              </w:r>
                              <w:proofErr w:type="spellEnd"/>
                              <w:r w:rsidRPr="00CD6291">
                                <w:rPr>
                                  <w:rFonts w:ascii="Calibri" w:hAnsi="Calibri" w:cs="Calibri"/>
                                  <w:sz w:val="20"/>
                                  <w:szCs w:val="20"/>
                                  <w:lang w:val="en-US"/>
                                </w:rPr>
                                <w:t xml:space="preserve"> should say:</w:t>
                              </w:r>
                            </w:p>
                            <w:p w14:paraId="7DF294F8" w14:textId="77777777" w:rsidR="007567DA" w:rsidRPr="00CD6291" w:rsidRDefault="007567DA" w:rsidP="007567DA">
                              <w:pPr>
                                <w:rPr>
                                  <w:rFonts w:ascii="Calibri" w:hAnsi="Calibri" w:cs="Calibri"/>
                                  <w:sz w:val="20"/>
                                  <w:szCs w:val="20"/>
                                  <w:lang w:val="en-US"/>
                                </w:rPr>
                              </w:pPr>
                            </w:p>
                            <w:p w14:paraId="5E49F5CA" w14:textId="77777777" w:rsidR="007567DA" w:rsidRPr="00CD6291" w:rsidRDefault="007567DA" w:rsidP="007567DA">
                              <w:pPr>
                                <w:numPr>
                                  <w:ilvl w:val="0"/>
                                  <w:numId w:val="39"/>
                                </w:numPr>
                                <w:rPr>
                                  <w:rFonts w:ascii="Calibri" w:hAnsi="Calibri" w:cs="Calibri"/>
                                  <w:sz w:val="20"/>
                                  <w:szCs w:val="20"/>
                                  <w:lang w:val="en-US"/>
                                </w:rPr>
                              </w:pPr>
                              <w:r w:rsidRPr="00CD6291">
                                <w:rPr>
                                  <w:rFonts w:ascii="Calibri" w:hAnsi="Calibri" w:cs="Calibri"/>
                                  <w:sz w:val="20"/>
                                  <w:szCs w:val="20"/>
                                  <w:lang w:val="en-US"/>
                                </w:rPr>
                                <w:t>“This is a Lone Worker Personal Attack Alarm URN XXXX”</w:t>
                              </w:r>
                            </w:p>
                            <w:p w14:paraId="56671E6C" w14:textId="77777777" w:rsidR="007567DA" w:rsidRPr="00CD6291" w:rsidRDefault="007567DA" w:rsidP="007567DA">
                              <w:pPr>
                                <w:rPr>
                                  <w:rFonts w:ascii="Calibri" w:hAnsi="Calibri" w:cs="Calibri"/>
                                  <w:sz w:val="20"/>
                                  <w:szCs w:val="20"/>
                                  <w:lang w:val="en-US"/>
                                </w:rPr>
                              </w:pPr>
                            </w:p>
                            <w:p w14:paraId="4D06FF7B" w14:textId="77777777" w:rsidR="007567DA" w:rsidRPr="00CD6291" w:rsidRDefault="007567DA" w:rsidP="007567DA">
                              <w:pPr>
                                <w:rPr>
                                  <w:rFonts w:ascii="Calibri" w:hAnsi="Calibri" w:cs="Calibri"/>
                                  <w:sz w:val="20"/>
                                  <w:szCs w:val="20"/>
                                  <w:lang w:val="en-US"/>
                                </w:rPr>
                              </w:pPr>
                              <w:r w:rsidRPr="00CD6291">
                                <w:rPr>
                                  <w:rFonts w:ascii="Calibri" w:hAnsi="Calibri" w:cs="Calibri"/>
                                  <w:sz w:val="20"/>
                                  <w:szCs w:val="20"/>
                                  <w:lang w:val="en-US"/>
                                </w:rPr>
                                <w:t>Give the following information:</w:t>
                              </w:r>
                            </w:p>
                            <w:p w14:paraId="20840141" w14:textId="77777777" w:rsidR="007567DA" w:rsidRPr="00CD6291" w:rsidRDefault="007567DA" w:rsidP="007567DA">
                              <w:pPr>
                                <w:rPr>
                                  <w:rFonts w:ascii="Calibri" w:hAnsi="Calibri" w:cs="Calibri"/>
                                  <w:sz w:val="20"/>
                                  <w:szCs w:val="20"/>
                                  <w:lang w:val="en-US"/>
                                </w:rPr>
                              </w:pPr>
                            </w:p>
                            <w:p w14:paraId="0330DFDA" w14:textId="77777777" w:rsidR="007567DA" w:rsidRDefault="007567DA" w:rsidP="007567DA">
                              <w:pPr>
                                <w:numPr>
                                  <w:ilvl w:val="0"/>
                                  <w:numId w:val="39"/>
                                </w:numPr>
                                <w:rPr>
                                  <w:rFonts w:ascii="Calibri" w:hAnsi="Calibri" w:cs="Calibri"/>
                                  <w:sz w:val="20"/>
                                  <w:szCs w:val="20"/>
                                  <w:lang w:val="en-US"/>
                                </w:rPr>
                              </w:pPr>
                              <w:r>
                                <w:rPr>
                                  <w:rFonts w:ascii="Calibri" w:hAnsi="Calibri" w:cs="Calibri"/>
                                  <w:sz w:val="20"/>
                                  <w:szCs w:val="20"/>
                                  <w:lang w:val="en-US"/>
                                </w:rPr>
                                <w:t>The accurate location</w:t>
                              </w:r>
                            </w:p>
                            <w:p w14:paraId="05085B62" w14:textId="77777777" w:rsidR="007567DA" w:rsidRDefault="007567DA" w:rsidP="007567DA">
                              <w:pPr>
                                <w:numPr>
                                  <w:ilvl w:val="0"/>
                                  <w:numId w:val="39"/>
                                </w:numPr>
                                <w:rPr>
                                  <w:rFonts w:ascii="Calibri" w:hAnsi="Calibri" w:cs="Calibri"/>
                                  <w:sz w:val="20"/>
                                  <w:szCs w:val="20"/>
                                  <w:lang w:val="en-US"/>
                                </w:rPr>
                              </w:pPr>
                              <w:r>
                                <w:rPr>
                                  <w:rFonts w:ascii="Calibri" w:hAnsi="Calibri" w:cs="Calibri"/>
                                  <w:sz w:val="20"/>
                                  <w:szCs w:val="20"/>
                                  <w:lang w:val="en-US"/>
                                </w:rPr>
                                <w:t>The reason for the event being policed</w:t>
                              </w:r>
                            </w:p>
                            <w:p w14:paraId="2CA66006" w14:textId="77777777" w:rsidR="007567DA" w:rsidRDefault="007567DA" w:rsidP="007567DA">
                              <w:pPr>
                                <w:numPr>
                                  <w:ilvl w:val="0"/>
                                  <w:numId w:val="39"/>
                                </w:numPr>
                                <w:rPr>
                                  <w:rFonts w:ascii="Calibri" w:hAnsi="Calibri" w:cs="Calibri"/>
                                  <w:sz w:val="20"/>
                                  <w:szCs w:val="20"/>
                                  <w:lang w:val="en-US"/>
                                </w:rPr>
                              </w:pPr>
                              <w:r>
                                <w:rPr>
                                  <w:rFonts w:ascii="Calibri" w:hAnsi="Calibri" w:cs="Calibri"/>
                                  <w:sz w:val="20"/>
                                  <w:szCs w:val="20"/>
                                  <w:lang w:val="en-US"/>
                                </w:rPr>
                                <w:t>That an assault has/is being committed or that serious threats and abuse have been heard on audio and/or reported by user and the user is in fear of being assaulted</w:t>
                              </w:r>
                            </w:p>
                            <w:p w14:paraId="05BE911A" w14:textId="77777777" w:rsidR="007567DA" w:rsidRDefault="007567DA" w:rsidP="007567DA">
                              <w:pPr>
                                <w:numPr>
                                  <w:ilvl w:val="0"/>
                                  <w:numId w:val="39"/>
                                </w:numPr>
                                <w:rPr>
                                  <w:rFonts w:ascii="Calibri" w:hAnsi="Calibri" w:cs="Calibri"/>
                                  <w:sz w:val="20"/>
                                  <w:szCs w:val="20"/>
                                  <w:lang w:val="en-US"/>
                                </w:rPr>
                              </w:pPr>
                              <w:r>
                                <w:rPr>
                                  <w:rFonts w:ascii="Calibri" w:hAnsi="Calibri" w:cs="Calibri"/>
                                  <w:sz w:val="20"/>
                                  <w:szCs w:val="20"/>
                                  <w:lang w:val="en-US"/>
                                </w:rPr>
                                <w:t>Maintain audio contact with the user</w:t>
                              </w:r>
                            </w:p>
                            <w:p w14:paraId="7AD14F3F" w14:textId="77777777" w:rsidR="007567DA" w:rsidRDefault="007567DA" w:rsidP="007567DA">
                              <w:pPr>
                                <w:numPr>
                                  <w:ilvl w:val="0"/>
                                  <w:numId w:val="39"/>
                                </w:numPr>
                                <w:rPr>
                                  <w:rFonts w:ascii="Calibri" w:hAnsi="Calibri" w:cs="Calibri"/>
                                  <w:sz w:val="20"/>
                                  <w:szCs w:val="20"/>
                                  <w:lang w:val="en-US"/>
                                </w:rPr>
                              </w:pPr>
                              <w:r>
                                <w:rPr>
                                  <w:rFonts w:ascii="Calibri" w:hAnsi="Calibri" w:cs="Calibri"/>
                                  <w:sz w:val="20"/>
                                  <w:szCs w:val="20"/>
                                  <w:lang w:val="en-US"/>
                                </w:rPr>
                                <w:t>Inform police if there are changes to the situation, e.g. weapons are involved or the situation is downgraded</w:t>
                              </w:r>
                            </w:p>
                            <w:p w14:paraId="4ADA204E" w14:textId="77777777" w:rsidR="007567DA" w:rsidRDefault="007567DA" w:rsidP="007567DA">
                              <w:pPr>
                                <w:rPr>
                                  <w:rFonts w:ascii="Calibri" w:hAnsi="Calibri" w:cs="Calibri"/>
                                  <w:b/>
                                  <w:sz w:val="20"/>
                                  <w:szCs w:val="20"/>
                                  <w:lang w:val="en-US"/>
                                </w:rPr>
                              </w:pPr>
                            </w:p>
                            <w:p w14:paraId="2D162EAC" w14:textId="77777777" w:rsidR="007567DA" w:rsidRPr="00E54625" w:rsidRDefault="007567DA" w:rsidP="007567DA">
                              <w:pPr>
                                <w:rPr>
                                  <w:rFonts w:ascii="Calibri" w:hAnsi="Calibri" w:cs="Calibri"/>
                                  <w:sz w:val="20"/>
                                  <w:szCs w:val="20"/>
                                  <w:lang w:val="en-US"/>
                                </w:rPr>
                              </w:pPr>
                              <w:r w:rsidRPr="00E54625">
                                <w:rPr>
                                  <w:rFonts w:ascii="Calibri" w:hAnsi="Calibri" w:cs="Calibri"/>
                                  <w:b/>
                                  <w:sz w:val="20"/>
                                  <w:szCs w:val="20"/>
                                  <w:u w:val="single"/>
                                  <w:lang w:val="en-US"/>
                                </w:rPr>
                                <w:t>Note</w:t>
                              </w:r>
                              <w:r>
                                <w:rPr>
                                  <w:rFonts w:ascii="Calibri" w:hAnsi="Calibri" w:cs="Calibri"/>
                                  <w:b/>
                                  <w:sz w:val="20"/>
                                  <w:szCs w:val="20"/>
                                  <w:lang w:val="en-US"/>
                                </w:rPr>
                                <w:t>:</w:t>
                              </w:r>
                              <w:r>
                                <w:rPr>
                                  <w:rFonts w:ascii="Calibri" w:hAnsi="Calibri" w:cs="Calibri"/>
                                  <w:sz w:val="20"/>
                                  <w:szCs w:val="20"/>
                                  <w:lang w:val="en-US"/>
                                </w:rPr>
                                <w:t xml:space="preserve"> Do </w:t>
                              </w:r>
                              <w:r w:rsidRPr="00E54625">
                                <w:rPr>
                                  <w:rFonts w:ascii="Calibri" w:hAnsi="Calibri" w:cs="Calibri"/>
                                  <w:b/>
                                  <w:sz w:val="20"/>
                                  <w:szCs w:val="20"/>
                                  <w:lang w:val="en-US"/>
                                </w:rPr>
                                <w:t>not</w:t>
                              </w:r>
                              <w:r>
                                <w:rPr>
                                  <w:rFonts w:ascii="Calibri" w:hAnsi="Calibri" w:cs="Calibri"/>
                                  <w:sz w:val="20"/>
                                  <w:szCs w:val="20"/>
                                  <w:lang w:val="en-US"/>
                                </w:rPr>
                                <w:t xml:space="preserve"> use the terms Amber or Red Alert as they mean nothing to police operators.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0D9B79" id="Group 229" o:spid="_x0000_s1095" style="position:absolute;margin-left:-30.2pt;margin-top:8.7pt;width:514.95pt;height:262.15pt;z-index:251660288" coordorigin="746,2337" coordsize="10299,5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">
                <v:shape id="Text Box 2" o:spid="_x0000_s1096" type="#_x0000_t202" style="position:absolute;left:746;top:2337;width:4620;height:5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458B204D" w14:textId="77777777" w:rsidR="007567DA" w:rsidRPr="00CD6291" w:rsidRDefault="007567DA" w:rsidP="007567DA">
                        <w:pPr>
                          <w:rPr>
                            <w:rFonts w:ascii="Calibri" w:hAnsi="Calibri" w:cs="Calibri"/>
                            <w:sz w:val="20"/>
                            <w:szCs w:val="20"/>
                            <w:lang w:val="en-US"/>
                          </w:rPr>
                        </w:pPr>
                        <w:r w:rsidRPr="00CD6291">
                          <w:rPr>
                            <w:rFonts w:ascii="Calibri" w:hAnsi="Calibri" w:cs="Calibri"/>
                            <w:b/>
                            <w:sz w:val="20"/>
                            <w:szCs w:val="20"/>
                            <w:lang w:val="en-US"/>
                          </w:rPr>
                          <w:t xml:space="preserve">For non-URN situations - </w:t>
                        </w:r>
                        <w:r w:rsidRPr="00CD6291">
                          <w:rPr>
                            <w:rFonts w:ascii="Calibri" w:hAnsi="Calibri" w:cs="Calibri"/>
                            <w:sz w:val="20"/>
                            <w:szCs w:val="20"/>
                            <w:lang w:val="en-US"/>
                          </w:rPr>
                          <w:t>Use the following services to contact police:</w:t>
                        </w:r>
                      </w:p>
                      <w:p w14:paraId="05630850" w14:textId="77777777" w:rsidR="007567DA" w:rsidRPr="00CD6291" w:rsidRDefault="007567DA" w:rsidP="007567DA">
                        <w:pPr>
                          <w:rPr>
                            <w:rFonts w:ascii="Calibri" w:hAnsi="Calibri" w:cs="Calibri"/>
                            <w:sz w:val="20"/>
                            <w:szCs w:val="20"/>
                            <w:lang w:val="en-US"/>
                          </w:rPr>
                        </w:pPr>
                      </w:p>
                      <w:p w14:paraId="43428C7A" w14:textId="77777777" w:rsidR="007567DA" w:rsidRPr="00CD6291" w:rsidRDefault="007567DA" w:rsidP="007567DA">
                        <w:pPr>
                          <w:rPr>
                            <w:rFonts w:ascii="Calibri" w:hAnsi="Calibri" w:cs="Calibri"/>
                            <w:sz w:val="20"/>
                            <w:szCs w:val="20"/>
                            <w:lang w:val="en-US"/>
                          </w:rPr>
                        </w:pPr>
                        <w:r w:rsidRPr="00CD6291">
                          <w:rPr>
                            <w:rFonts w:ascii="Calibri" w:hAnsi="Calibri" w:cs="Calibri"/>
                            <w:sz w:val="20"/>
                            <w:szCs w:val="20"/>
                            <w:lang w:val="en-US"/>
                          </w:rPr>
                          <w:t>Fixed site situations – use 101 for:</w:t>
                        </w:r>
                      </w:p>
                      <w:p w14:paraId="6B13ECA0" w14:textId="77777777" w:rsidR="007567DA" w:rsidRPr="00CD6291" w:rsidRDefault="007567DA" w:rsidP="007567DA">
                        <w:pPr>
                          <w:rPr>
                            <w:rFonts w:ascii="Calibri" w:hAnsi="Calibri" w:cs="Calibri"/>
                            <w:sz w:val="20"/>
                            <w:szCs w:val="20"/>
                            <w:lang w:val="en-US"/>
                          </w:rPr>
                        </w:pPr>
                      </w:p>
                      <w:p w14:paraId="76699AD3" w14:textId="77777777" w:rsidR="007567DA" w:rsidRPr="00CD6291" w:rsidRDefault="007567DA" w:rsidP="007567DA">
                        <w:pPr>
                          <w:numPr>
                            <w:ilvl w:val="0"/>
                            <w:numId w:val="37"/>
                          </w:numPr>
                          <w:rPr>
                            <w:rFonts w:ascii="Calibri" w:hAnsi="Calibri" w:cs="Calibri"/>
                            <w:sz w:val="20"/>
                            <w:szCs w:val="20"/>
                            <w:lang w:val="en-US"/>
                          </w:rPr>
                        </w:pPr>
                        <w:r w:rsidRPr="00CD6291">
                          <w:rPr>
                            <w:rFonts w:ascii="Calibri" w:hAnsi="Calibri" w:cs="Calibri"/>
                            <w:sz w:val="20"/>
                            <w:szCs w:val="20"/>
                            <w:lang w:val="en-US"/>
                          </w:rPr>
                          <w:t>Shoplifting</w:t>
                        </w:r>
                      </w:p>
                      <w:p w14:paraId="4C6595A6" w14:textId="77777777" w:rsidR="007567DA" w:rsidRPr="00CD6291" w:rsidRDefault="007567DA" w:rsidP="007567DA">
                        <w:pPr>
                          <w:numPr>
                            <w:ilvl w:val="0"/>
                            <w:numId w:val="37"/>
                          </w:numPr>
                          <w:rPr>
                            <w:rFonts w:ascii="Calibri" w:hAnsi="Calibri" w:cs="Calibri"/>
                            <w:sz w:val="20"/>
                            <w:szCs w:val="20"/>
                            <w:lang w:val="en-US"/>
                          </w:rPr>
                        </w:pPr>
                        <w:r w:rsidRPr="00CD6291">
                          <w:rPr>
                            <w:rFonts w:ascii="Calibri" w:hAnsi="Calibri" w:cs="Calibri"/>
                            <w:sz w:val="20"/>
                            <w:szCs w:val="20"/>
                            <w:lang w:val="en-US"/>
                          </w:rPr>
                          <w:t>Drive-offs / bilking</w:t>
                        </w:r>
                      </w:p>
                      <w:p w14:paraId="702AEB07" w14:textId="77777777" w:rsidR="007567DA" w:rsidRPr="00CD6291" w:rsidRDefault="007567DA" w:rsidP="007567DA">
                        <w:pPr>
                          <w:numPr>
                            <w:ilvl w:val="0"/>
                            <w:numId w:val="37"/>
                          </w:numPr>
                          <w:rPr>
                            <w:rFonts w:ascii="Calibri" w:hAnsi="Calibri" w:cs="Calibri"/>
                            <w:sz w:val="20"/>
                            <w:szCs w:val="20"/>
                            <w:lang w:val="en-US"/>
                          </w:rPr>
                        </w:pPr>
                        <w:r w:rsidRPr="00CD6291">
                          <w:rPr>
                            <w:rFonts w:ascii="Calibri" w:hAnsi="Calibri" w:cs="Calibri"/>
                            <w:sz w:val="20"/>
                            <w:szCs w:val="20"/>
                            <w:lang w:val="en-US"/>
                          </w:rPr>
                          <w:t>Noisy parties</w:t>
                        </w:r>
                      </w:p>
                      <w:p w14:paraId="398750B2" w14:textId="77777777" w:rsidR="007567DA" w:rsidRPr="00CD6291" w:rsidRDefault="007567DA" w:rsidP="007567DA">
                        <w:pPr>
                          <w:numPr>
                            <w:ilvl w:val="0"/>
                            <w:numId w:val="37"/>
                          </w:numPr>
                          <w:rPr>
                            <w:rFonts w:ascii="Calibri" w:hAnsi="Calibri" w:cs="Calibri"/>
                            <w:sz w:val="20"/>
                            <w:szCs w:val="20"/>
                            <w:lang w:val="en-US"/>
                          </w:rPr>
                        </w:pPr>
                        <w:r w:rsidRPr="00CD6291">
                          <w:rPr>
                            <w:rFonts w:ascii="Calibri" w:hAnsi="Calibri" w:cs="Calibri"/>
                            <w:sz w:val="20"/>
                            <w:szCs w:val="20"/>
                            <w:lang w:val="en-US"/>
                          </w:rPr>
                          <w:t>Drug taking</w:t>
                        </w:r>
                      </w:p>
                      <w:p w14:paraId="172F9EE6" w14:textId="77777777" w:rsidR="007567DA" w:rsidRPr="00CD6291" w:rsidRDefault="007567DA" w:rsidP="007567DA">
                        <w:pPr>
                          <w:numPr>
                            <w:ilvl w:val="0"/>
                            <w:numId w:val="37"/>
                          </w:numPr>
                          <w:rPr>
                            <w:rFonts w:ascii="Calibri" w:hAnsi="Calibri" w:cs="Calibri"/>
                            <w:sz w:val="20"/>
                            <w:szCs w:val="20"/>
                            <w:lang w:val="en-US"/>
                          </w:rPr>
                        </w:pPr>
                        <w:r w:rsidRPr="00CD6291">
                          <w:rPr>
                            <w:rFonts w:ascii="Calibri" w:hAnsi="Calibri" w:cs="Calibri"/>
                            <w:sz w:val="20"/>
                            <w:szCs w:val="20"/>
                            <w:lang w:val="en-US"/>
                          </w:rPr>
                          <w:t>Criminal offence (any) already occurred</w:t>
                        </w:r>
                      </w:p>
                      <w:p w14:paraId="18EF960E" w14:textId="77777777" w:rsidR="007567DA" w:rsidRPr="00CD6291" w:rsidRDefault="007567DA" w:rsidP="007567DA">
                        <w:pPr>
                          <w:numPr>
                            <w:ilvl w:val="0"/>
                            <w:numId w:val="37"/>
                          </w:numPr>
                          <w:rPr>
                            <w:rFonts w:ascii="Calibri" w:hAnsi="Calibri" w:cs="Calibri"/>
                            <w:sz w:val="20"/>
                            <w:szCs w:val="20"/>
                            <w:lang w:val="en-US"/>
                          </w:rPr>
                        </w:pPr>
                        <w:r w:rsidRPr="00CD6291">
                          <w:rPr>
                            <w:rFonts w:ascii="Calibri" w:hAnsi="Calibri" w:cs="Calibri"/>
                            <w:sz w:val="20"/>
                            <w:szCs w:val="20"/>
                            <w:lang w:val="en-US"/>
                          </w:rPr>
                          <w:t xml:space="preserve">Minor disorder / anti-social </w:t>
                        </w:r>
                        <w:proofErr w:type="spellStart"/>
                        <w:r w:rsidRPr="00CD6291">
                          <w:rPr>
                            <w:rFonts w:ascii="Calibri" w:hAnsi="Calibri" w:cs="Calibri"/>
                            <w:sz w:val="20"/>
                            <w:szCs w:val="20"/>
                            <w:lang w:val="en-US"/>
                          </w:rPr>
                          <w:t>behaviour</w:t>
                        </w:r>
                        <w:proofErr w:type="spellEnd"/>
                        <w:r w:rsidRPr="00CD6291">
                          <w:rPr>
                            <w:rFonts w:ascii="Calibri" w:hAnsi="Calibri" w:cs="Calibri"/>
                            <w:sz w:val="20"/>
                            <w:szCs w:val="20"/>
                            <w:lang w:val="en-US"/>
                          </w:rPr>
                          <w:t xml:space="preserve"> at the premises</w:t>
                        </w:r>
                      </w:p>
                      <w:p w14:paraId="3A5C48EA" w14:textId="77777777" w:rsidR="007567DA" w:rsidRPr="00CD6291" w:rsidRDefault="007567DA" w:rsidP="007567DA">
                        <w:pPr>
                          <w:rPr>
                            <w:rFonts w:ascii="Calibri" w:hAnsi="Calibri" w:cs="Calibri"/>
                            <w:sz w:val="20"/>
                            <w:szCs w:val="20"/>
                            <w:lang w:val="en-US"/>
                          </w:rPr>
                        </w:pPr>
                      </w:p>
                      <w:p w14:paraId="01660AD5" w14:textId="77777777" w:rsidR="007567DA" w:rsidRPr="00CD6291" w:rsidRDefault="007567DA" w:rsidP="007567DA">
                        <w:pPr>
                          <w:rPr>
                            <w:rFonts w:ascii="Calibri" w:hAnsi="Calibri" w:cs="Calibri"/>
                            <w:sz w:val="20"/>
                            <w:szCs w:val="20"/>
                            <w:lang w:val="en-US"/>
                          </w:rPr>
                        </w:pPr>
                        <w:r w:rsidRPr="00CD6291">
                          <w:rPr>
                            <w:rFonts w:ascii="Calibri" w:hAnsi="Calibri" w:cs="Calibri"/>
                            <w:sz w:val="20"/>
                            <w:szCs w:val="20"/>
                            <w:lang w:val="en-US"/>
                          </w:rPr>
                          <w:t>External situations – use 999 for:</w:t>
                        </w:r>
                      </w:p>
                      <w:p w14:paraId="42BA4E58" w14:textId="77777777" w:rsidR="007567DA" w:rsidRPr="00CD6291" w:rsidRDefault="007567DA" w:rsidP="007567DA">
                        <w:pPr>
                          <w:rPr>
                            <w:rFonts w:ascii="Calibri" w:hAnsi="Calibri" w:cs="Calibri"/>
                            <w:sz w:val="20"/>
                            <w:szCs w:val="20"/>
                            <w:lang w:val="en-US"/>
                          </w:rPr>
                        </w:pPr>
                      </w:p>
                      <w:p w14:paraId="005C4BF5" w14:textId="77777777" w:rsidR="007567DA" w:rsidRPr="00CD6291" w:rsidRDefault="007567DA" w:rsidP="007567DA">
                        <w:pPr>
                          <w:numPr>
                            <w:ilvl w:val="0"/>
                            <w:numId w:val="38"/>
                          </w:numPr>
                          <w:rPr>
                            <w:rFonts w:ascii="Calibri" w:hAnsi="Calibri" w:cs="Calibri"/>
                            <w:sz w:val="20"/>
                            <w:szCs w:val="20"/>
                            <w:lang w:val="en-US"/>
                          </w:rPr>
                        </w:pPr>
                        <w:r w:rsidRPr="00CD6291">
                          <w:rPr>
                            <w:rFonts w:ascii="Calibri" w:hAnsi="Calibri" w:cs="Calibri"/>
                            <w:sz w:val="20"/>
                            <w:szCs w:val="20"/>
                            <w:lang w:val="en-US"/>
                          </w:rPr>
                          <w:t>Public order outside of the premises</w:t>
                        </w:r>
                      </w:p>
                      <w:p w14:paraId="6FDAA79B" w14:textId="77777777" w:rsidR="007567DA" w:rsidRPr="00CD6291" w:rsidRDefault="007567DA" w:rsidP="007567DA">
                        <w:pPr>
                          <w:numPr>
                            <w:ilvl w:val="0"/>
                            <w:numId w:val="38"/>
                          </w:numPr>
                          <w:rPr>
                            <w:rFonts w:ascii="Calibri" w:hAnsi="Calibri" w:cs="Calibri"/>
                            <w:sz w:val="20"/>
                            <w:szCs w:val="20"/>
                            <w:lang w:val="en-US"/>
                          </w:rPr>
                        </w:pPr>
                        <w:r w:rsidRPr="00CD6291">
                          <w:rPr>
                            <w:rFonts w:ascii="Calibri" w:hAnsi="Calibri" w:cs="Calibri"/>
                            <w:sz w:val="20"/>
                            <w:szCs w:val="20"/>
                            <w:lang w:val="en-US"/>
                          </w:rPr>
                          <w:t>Criminal offence in progress outside of the premises</w:t>
                        </w:r>
                      </w:p>
                      <w:p w14:paraId="325CC897" w14:textId="77777777" w:rsidR="007567DA" w:rsidRPr="00CD6291" w:rsidRDefault="007567DA" w:rsidP="007567DA">
                        <w:pPr>
                          <w:rPr>
                            <w:rFonts w:ascii="Calibri" w:hAnsi="Calibri" w:cs="Calibri"/>
                            <w:sz w:val="20"/>
                            <w:szCs w:val="20"/>
                            <w:lang w:val="en-US"/>
                          </w:rPr>
                        </w:pPr>
                      </w:p>
                    </w:txbxContent>
                  </v:textbox>
                </v:shape>
                <v:shape id="Text Box 2" o:spid="_x0000_s1097" type="#_x0000_t202" style="position:absolute;left:5581;top:2337;width:5464;height:5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2C8824A5" w14:textId="77777777" w:rsidR="007567DA" w:rsidRPr="00CD6291" w:rsidRDefault="007567DA" w:rsidP="007567DA">
                        <w:pPr>
                          <w:rPr>
                            <w:rFonts w:ascii="Calibri" w:hAnsi="Calibri" w:cs="Calibri"/>
                            <w:sz w:val="20"/>
                            <w:szCs w:val="20"/>
                            <w:lang w:val="en-US"/>
                          </w:rPr>
                        </w:pPr>
                        <w:r w:rsidRPr="00CD6291">
                          <w:rPr>
                            <w:rFonts w:ascii="Calibri" w:hAnsi="Calibri" w:cs="Calibri"/>
                            <w:b/>
                            <w:sz w:val="20"/>
                            <w:szCs w:val="20"/>
                            <w:lang w:val="en-US"/>
                          </w:rPr>
                          <w:t>Contacting the police when using the URN system</w:t>
                        </w:r>
                        <w:r w:rsidRPr="00CD6291">
                          <w:rPr>
                            <w:rFonts w:ascii="Calibri" w:hAnsi="Calibri" w:cs="Calibri"/>
                            <w:sz w:val="20"/>
                            <w:szCs w:val="20"/>
                            <w:lang w:val="en-US"/>
                          </w:rPr>
                          <w:t xml:space="preserve"> – the </w:t>
                        </w:r>
                        <w:r>
                          <w:rPr>
                            <w:rFonts w:ascii="Calibri" w:hAnsi="Calibri" w:cs="Calibri"/>
                            <w:sz w:val="20"/>
                            <w:szCs w:val="20"/>
                            <w:lang w:val="en-US"/>
                          </w:rPr>
                          <w:t>m</w:t>
                        </w:r>
                        <w:r w:rsidRPr="000A2E8D">
                          <w:rPr>
                            <w:rFonts w:ascii="Calibri" w:hAnsi="Calibri" w:cs="Calibri"/>
                            <w:sz w:val="20"/>
                            <w:szCs w:val="20"/>
                            <w:lang w:val="en-US"/>
                          </w:rPr>
                          <w:t xml:space="preserve">onitoring </w:t>
                        </w:r>
                        <w:proofErr w:type="spellStart"/>
                        <w:r w:rsidRPr="000A2E8D">
                          <w:rPr>
                            <w:rFonts w:ascii="Calibri" w:hAnsi="Calibri" w:cs="Calibri"/>
                            <w:sz w:val="20"/>
                            <w:szCs w:val="20"/>
                            <w:lang w:val="en-US"/>
                          </w:rPr>
                          <w:t>centre</w:t>
                        </w:r>
                        <w:proofErr w:type="spellEnd"/>
                        <w:r w:rsidRPr="00CD6291">
                          <w:rPr>
                            <w:rFonts w:ascii="Calibri" w:hAnsi="Calibri" w:cs="Calibri"/>
                            <w:sz w:val="20"/>
                            <w:szCs w:val="20"/>
                            <w:lang w:val="en-US"/>
                          </w:rPr>
                          <w:t xml:space="preserve"> should say:</w:t>
                        </w:r>
                      </w:p>
                      <w:p w14:paraId="7DF294F8" w14:textId="77777777" w:rsidR="007567DA" w:rsidRPr="00CD6291" w:rsidRDefault="007567DA" w:rsidP="007567DA">
                        <w:pPr>
                          <w:rPr>
                            <w:rFonts w:ascii="Calibri" w:hAnsi="Calibri" w:cs="Calibri"/>
                            <w:sz w:val="20"/>
                            <w:szCs w:val="20"/>
                            <w:lang w:val="en-US"/>
                          </w:rPr>
                        </w:pPr>
                      </w:p>
                      <w:p w14:paraId="5E49F5CA" w14:textId="77777777" w:rsidR="007567DA" w:rsidRPr="00CD6291" w:rsidRDefault="007567DA" w:rsidP="007567DA">
                        <w:pPr>
                          <w:numPr>
                            <w:ilvl w:val="0"/>
                            <w:numId w:val="39"/>
                          </w:numPr>
                          <w:rPr>
                            <w:rFonts w:ascii="Calibri" w:hAnsi="Calibri" w:cs="Calibri"/>
                            <w:sz w:val="20"/>
                            <w:szCs w:val="20"/>
                            <w:lang w:val="en-US"/>
                          </w:rPr>
                        </w:pPr>
                        <w:r w:rsidRPr="00CD6291">
                          <w:rPr>
                            <w:rFonts w:ascii="Calibri" w:hAnsi="Calibri" w:cs="Calibri"/>
                            <w:sz w:val="20"/>
                            <w:szCs w:val="20"/>
                            <w:lang w:val="en-US"/>
                          </w:rPr>
                          <w:t>“This is a Lone Worker Personal Attack Alarm URN XXXX”</w:t>
                        </w:r>
                      </w:p>
                      <w:p w14:paraId="56671E6C" w14:textId="77777777" w:rsidR="007567DA" w:rsidRPr="00CD6291" w:rsidRDefault="007567DA" w:rsidP="007567DA">
                        <w:pPr>
                          <w:rPr>
                            <w:rFonts w:ascii="Calibri" w:hAnsi="Calibri" w:cs="Calibri"/>
                            <w:sz w:val="20"/>
                            <w:szCs w:val="20"/>
                            <w:lang w:val="en-US"/>
                          </w:rPr>
                        </w:pPr>
                      </w:p>
                      <w:p w14:paraId="4D06FF7B" w14:textId="77777777" w:rsidR="007567DA" w:rsidRPr="00CD6291" w:rsidRDefault="007567DA" w:rsidP="007567DA">
                        <w:pPr>
                          <w:rPr>
                            <w:rFonts w:ascii="Calibri" w:hAnsi="Calibri" w:cs="Calibri"/>
                            <w:sz w:val="20"/>
                            <w:szCs w:val="20"/>
                            <w:lang w:val="en-US"/>
                          </w:rPr>
                        </w:pPr>
                        <w:r w:rsidRPr="00CD6291">
                          <w:rPr>
                            <w:rFonts w:ascii="Calibri" w:hAnsi="Calibri" w:cs="Calibri"/>
                            <w:sz w:val="20"/>
                            <w:szCs w:val="20"/>
                            <w:lang w:val="en-US"/>
                          </w:rPr>
                          <w:t>Give the following information:</w:t>
                        </w:r>
                      </w:p>
                      <w:p w14:paraId="20840141" w14:textId="77777777" w:rsidR="007567DA" w:rsidRPr="00CD6291" w:rsidRDefault="007567DA" w:rsidP="007567DA">
                        <w:pPr>
                          <w:rPr>
                            <w:rFonts w:ascii="Calibri" w:hAnsi="Calibri" w:cs="Calibri"/>
                            <w:sz w:val="20"/>
                            <w:szCs w:val="20"/>
                            <w:lang w:val="en-US"/>
                          </w:rPr>
                        </w:pPr>
                      </w:p>
                      <w:p w14:paraId="0330DFDA" w14:textId="77777777" w:rsidR="007567DA" w:rsidRDefault="007567DA" w:rsidP="007567DA">
                        <w:pPr>
                          <w:numPr>
                            <w:ilvl w:val="0"/>
                            <w:numId w:val="39"/>
                          </w:numPr>
                          <w:rPr>
                            <w:rFonts w:ascii="Calibri" w:hAnsi="Calibri" w:cs="Calibri"/>
                            <w:sz w:val="20"/>
                            <w:szCs w:val="20"/>
                            <w:lang w:val="en-US"/>
                          </w:rPr>
                        </w:pPr>
                        <w:r>
                          <w:rPr>
                            <w:rFonts w:ascii="Calibri" w:hAnsi="Calibri" w:cs="Calibri"/>
                            <w:sz w:val="20"/>
                            <w:szCs w:val="20"/>
                            <w:lang w:val="en-US"/>
                          </w:rPr>
                          <w:t>The accurate location</w:t>
                        </w:r>
                      </w:p>
                      <w:p w14:paraId="05085B62" w14:textId="77777777" w:rsidR="007567DA" w:rsidRDefault="007567DA" w:rsidP="007567DA">
                        <w:pPr>
                          <w:numPr>
                            <w:ilvl w:val="0"/>
                            <w:numId w:val="39"/>
                          </w:numPr>
                          <w:rPr>
                            <w:rFonts w:ascii="Calibri" w:hAnsi="Calibri" w:cs="Calibri"/>
                            <w:sz w:val="20"/>
                            <w:szCs w:val="20"/>
                            <w:lang w:val="en-US"/>
                          </w:rPr>
                        </w:pPr>
                        <w:r>
                          <w:rPr>
                            <w:rFonts w:ascii="Calibri" w:hAnsi="Calibri" w:cs="Calibri"/>
                            <w:sz w:val="20"/>
                            <w:szCs w:val="20"/>
                            <w:lang w:val="en-US"/>
                          </w:rPr>
                          <w:t>The reason for the event being policed</w:t>
                        </w:r>
                      </w:p>
                      <w:p w14:paraId="2CA66006" w14:textId="77777777" w:rsidR="007567DA" w:rsidRDefault="007567DA" w:rsidP="007567DA">
                        <w:pPr>
                          <w:numPr>
                            <w:ilvl w:val="0"/>
                            <w:numId w:val="39"/>
                          </w:numPr>
                          <w:rPr>
                            <w:rFonts w:ascii="Calibri" w:hAnsi="Calibri" w:cs="Calibri"/>
                            <w:sz w:val="20"/>
                            <w:szCs w:val="20"/>
                            <w:lang w:val="en-US"/>
                          </w:rPr>
                        </w:pPr>
                        <w:r>
                          <w:rPr>
                            <w:rFonts w:ascii="Calibri" w:hAnsi="Calibri" w:cs="Calibri"/>
                            <w:sz w:val="20"/>
                            <w:szCs w:val="20"/>
                            <w:lang w:val="en-US"/>
                          </w:rPr>
                          <w:t>That an assault has/is being committed or that serious threats and abuse have been heard on audio and/or reported by user and the user is in fear of being assaulted</w:t>
                        </w:r>
                      </w:p>
                      <w:p w14:paraId="05BE911A" w14:textId="77777777" w:rsidR="007567DA" w:rsidRDefault="007567DA" w:rsidP="007567DA">
                        <w:pPr>
                          <w:numPr>
                            <w:ilvl w:val="0"/>
                            <w:numId w:val="39"/>
                          </w:numPr>
                          <w:rPr>
                            <w:rFonts w:ascii="Calibri" w:hAnsi="Calibri" w:cs="Calibri"/>
                            <w:sz w:val="20"/>
                            <w:szCs w:val="20"/>
                            <w:lang w:val="en-US"/>
                          </w:rPr>
                        </w:pPr>
                        <w:r>
                          <w:rPr>
                            <w:rFonts w:ascii="Calibri" w:hAnsi="Calibri" w:cs="Calibri"/>
                            <w:sz w:val="20"/>
                            <w:szCs w:val="20"/>
                            <w:lang w:val="en-US"/>
                          </w:rPr>
                          <w:t>Maintain audio contact with the user</w:t>
                        </w:r>
                      </w:p>
                      <w:p w14:paraId="7AD14F3F" w14:textId="77777777" w:rsidR="007567DA" w:rsidRDefault="007567DA" w:rsidP="007567DA">
                        <w:pPr>
                          <w:numPr>
                            <w:ilvl w:val="0"/>
                            <w:numId w:val="39"/>
                          </w:numPr>
                          <w:rPr>
                            <w:rFonts w:ascii="Calibri" w:hAnsi="Calibri" w:cs="Calibri"/>
                            <w:sz w:val="20"/>
                            <w:szCs w:val="20"/>
                            <w:lang w:val="en-US"/>
                          </w:rPr>
                        </w:pPr>
                        <w:r>
                          <w:rPr>
                            <w:rFonts w:ascii="Calibri" w:hAnsi="Calibri" w:cs="Calibri"/>
                            <w:sz w:val="20"/>
                            <w:szCs w:val="20"/>
                            <w:lang w:val="en-US"/>
                          </w:rPr>
                          <w:t>Inform police if there are changes to the situation, e.g. weapons are involved or the situation is downgraded</w:t>
                        </w:r>
                      </w:p>
                      <w:p w14:paraId="4ADA204E" w14:textId="77777777" w:rsidR="007567DA" w:rsidRDefault="007567DA" w:rsidP="007567DA">
                        <w:pPr>
                          <w:rPr>
                            <w:rFonts w:ascii="Calibri" w:hAnsi="Calibri" w:cs="Calibri"/>
                            <w:b/>
                            <w:sz w:val="20"/>
                            <w:szCs w:val="20"/>
                            <w:lang w:val="en-US"/>
                          </w:rPr>
                        </w:pPr>
                      </w:p>
                      <w:p w14:paraId="2D162EAC" w14:textId="77777777" w:rsidR="007567DA" w:rsidRPr="00E54625" w:rsidRDefault="007567DA" w:rsidP="007567DA">
                        <w:pPr>
                          <w:rPr>
                            <w:rFonts w:ascii="Calibri" w:hAnsi="Calibri" w:cs="Calibri"/>
                            <w:sz w:val="20"/>
                            <w:szCs w:val="20"/>
                            <w:lang w:val="en-US"/>
                          </w:rPr>
                        </w:pPr>
                        <w:r w:rsidRPr="00E54625">
                          <w:rPr>
                            <w:rFonts w:ascii="Calibri" w:hAnsi="Calibri" w:cs="Calibri"/>
                            <w:b/>
                            <w:sz w:val="20"/>
                            <w:szCs w:val="20"/>
                            <w:u w:val="single"/>
                            <w:lang w:val="en-US"/>
                          </w:rPr>
                          <w:t>Note</w:t>
                        </w:r>
                        <w:r>
                          <w:rPr>
                            <w:rFonts w:ascii="Calibri" w:hAnsi="Calibri" w:cs="Calibri"/>
                            <w:b/>
                            <w:sz w:val="20"/>
                            <w:szCs w:val="20"/>
                            <w:lang w:val="en-US"/>
                          </w:rPr>
                          <w:t>:</w:t>
                        </w:r>
                        <w:r>
                          <w:rPr>
                            <w:rFonts w:ascii="Calibri" w:hAnsi="Calibri" w:cs="Calibri"/>
                            <w:sz w:val="20"/>
                            <w:szCs w:val="20"/>
                            <w:lang w:val="en-US"/>
                          </w:rPr>
                          <w:t xml:space="preserve"> Do </w:t>
                        </w:r>
                        <w:r w:rsidRPr="00E54625">
                          <w:rPr>
                            <w:rFonts w:ascii="Calibri" w:hAnsi="Calibri" w:cs="Calibri"/>
                            <w:b/>
                            <w:sz w:val="20"/>
                            <w:szCs w:val="20"/>
                            <w:lang w:val="en-US"/>
                          </w:rPr>
                          <w:t>not</w:t>
                        </w:r>
                        <w:r>
                          <w:rPr>
                            <w:rFonts w:ascii="Calibri" w:hAnsi="Calibri" w:cs="Calibri"/>
                            <w:sz w:val="20"/>
                            <w:szCs w:val="20"/>
                            <w:lang w:val="en-US"/>
                          </w:rPr>
                          <w:t xml:space="preserve"> use the terms Amber or Red Alert as they mean nothing to police operators.</w:t>
                        </w:r>
                      </w:p>
                    </w:txbxContent>
                  </v:textbox>
                </v:shape>
              </v:group>
            </w:pict>
          </mc:Fallback>
        </mc:AlternateContent>
      </w:r>
    </w:p>
    <w:p w14:paraId="337FC00F" w14:textId="77777777" w:rsidR="007567DA" w:rsidRPr="00523B63" w:rsidRDefault="007567DA" w:rsidP="007567DA">
      <w:pPr>
        <w:rPr>
          <w:rFonts w:asciiTheme="minorHAnsi" w:hAnsiTheme="minorHAnsi" w:cstheme="minorHAnsi"/>
        </w:rPr>
      </w:pPr>
    </w:p>
    <w:p w14:paraId="6D225915" w14:textId="77777777" w:rsidR="00447562" w:rsidRPr="002131C7" w:rsidRDefault="00447562" w:rsidP="002131C7"/>
    <w:sectPr w:rsidR="00447562" w:rsidRPr="002131C7" w:rsidSect="000F72E8">
      <w:headerReference w:type="default" r:id="rId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A5052" w14:textId="77777777" w:rsidR="00C37589" w:rsidRDefault="00C37589" w:rsidP="008159E3">
      <w:r>
        <w:separator/>
      </w:r>
    </w:p>
  </w:endnote>
  <w:endnote w:type="continuationSeparator" w:id="0">
    <w:p w14:paraId="5B3B9E76" w14:textId="77777777" w:rsidR="00C37589" w:rsidRDefault="00C37589"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E1DC3" w14:textId="77777777" w:rsidR="00C37589" w:rsidRDefault="00C37589" w:rsidP="008159E3">
      <w:r>
        <w:separator/>
      </w:r>
    </w:p>
  </w:footnote>
  <w:footnote w:type="continuationSeparator" w:id="0">
    <w:p w14:paraId="174388F3" w14:textId="77777777" w:rsidR="00C37589" w:rsidRDefault="00C37589"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A0787" w14:textId="6D44CDC8" w:rsidR="007915B9" w:rsidRDefault="007915B9" w:rsidP="00D06FB4">
    <w:pPr>
      <w:pStyle w:val="Header"/>
      <w:jc w:val="cente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D06FB4">
      <w:rPr>
        <w:rFonts w:ascii="Calibri" w:hAnsi="Calibri"/>
        <w:sz w:val="14"/>
        <w:szCs w:val="14"/>
      </w:rPr>
      <w:t>Revised Police Operational Advice and Security Industry Requirements for Response to Security Systems (FEB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31C7"/>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E4035"/>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7DA"/>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589"/>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06FB4"/>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6A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Words>
  <Characters>106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7</cp:revision>
  <cp:lastPrinted>2024-04-02T10:14:00Z</cp:lastPrinted>
  <dcterms:created xsi:type="dcterms:W3CDTF">2025-03-31T12:23:00Z</dcterms:created>
  <dcterms:modified xsi:type="dcterms:W3CDTF">2026-04-08T17:17:00Z</dcterms:modified>
</cp:coreProperties>
</file>